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bottom w:val="single" w:sz="4" w:space="1" w:color="000000"/>
        </w:pBdr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pBdr>
          <w:bottom w:val="single" w:sz="4" w:space="1" w:color="000000"/>
        </w:pBdr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ТРЕХСТОРОННЯЯ КОМИССИЯ ИРКУТСКОЙ ОБЛАСТИ ПО РЕГУЛИРОВАНИЮ СОЦИАЛЬНО-ТРУДОВЫХ ОТНОШЕНИЙ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об областном конкурсе «За высокую социальную эффективность 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и развитие социального партнерства»</w:t>
      </w:r>
    </w:p>
    <w:p>
      <w:pPr>
        <w:pStyle w:val="Normal"/>
        <w:ind w:firstLine="72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I. Общие положения</w:t>
      </w:r>
    </w:p>
    <w:p>
      <w:pPr>
        <w:pStyle w:val="Normal"/>
        <w:ind w:firstLine="72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Положение об областном конкурсе «За высокую социальную эффективность и развитие социального партнерства» (далее – конкурс) определяет порядок и условия проведения конкурса среди организаций Иркутской области независимо от организационно-правовой формы и формы собственности и органов местного самоуправления.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1.2. Организатором конкурса является трехсторонняя комиссия Иркутской области по регулированию социально-трудовых отношений (далее – Комиссия). </w:t>
      </w:r>
    </w:p>
    <w:p>
      <w:pPr>
        <w:pStyle w:val="Normal"/>
        <w:autoSpaceDE w:val="false"/>
        <w:ind w:firstLine="720"/>
        <w:jc w:val="both"/>
        <w:rPr/>
      </w:pPr>
      <w:bookmarkStart w:id="0" w:name="sub_13"/>
      <w:r>
        <w:rPr>
          <w:sz w:val="28"/>
          <w:szCs w:val="28"/>
        </w:rPr>
        <w:t>1.3. Организацию, проведение и предварительное подведение итогов конкурса осуществляет организационный комитет (далее – оргкомитет).</w:t>
      </w:r>
      <w:bookmarkEnd w:id="0"/>
      <w:r>
        <w:rPr>
          <w:sz w:val="28"/>
          <w:szCs w:val="28"/>
        </w:rPr>
        <w:t xml:space="preserve"> Состав оргкомитета утверждается координаторами сторон Комиссии.</w:t>
      </w:r>
    </w:p>
    <w:p>
      <w:pPr>
        <w:pStyle w:val="Normal"/>
        <w:autoSpaceDE w:val="fals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1.4. Оргкомитет создается из представителей сторон социального партнерства (три кандидатуры от стороны) по предложениям координаторов сторон социального партнерства.</w:t>
      </w:r>
    </w:p>
    <w:p>
      <w:pPr>
        <w:pStyle w:val="Normal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II. Цели и задачи конкурса</w:t>
      </w:r>
    </w:p>
    <w:p>
      <w:pPr>
        <w:pStyle w:val="Normal"/>
        <w:ind w:firstLine="72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2.1. Конкурс проводится в целях привлечения внимания к решению социальных вопросов, развитию и совершенствованию системы социального партнерства, регулированию социально-трудовых отношений и согласованию социально-экономических интересов всех участников трудовых отношений.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Основными задачами конкурса являются: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284" w:leader="none"/>
          <w:tab w:val="left" w:pos="709" w:leader="none"/>
          <w:tab w:val="left" w:pos="900" w:leader="none"/>
        </w:tabs>
        <w:ind w:left="0" w:firstLine="709"/>
        <w:jc w:val="both"/>
        <w:rPr/>
      </w:pPr>
      <w:r>
        <w:rPr>
          <w:sz w:val="28"/>
          <w:szCs w:val="28"/>
        </w:rPr>
        <w:t>определение организаций, индивидуальных предпринимателей без образования юридического лица, муниципальных образований Иркутской области, добившихся высокой социальной эффективности, изучение и распространение их опыта;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142" w:leader="none"/>
          <w:tab w:val="left" w:pos="900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форм социального партнерства;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284" w:leader="none"/>
          <w:tab w:val="left" w:pos="900" w:leader="none"/>
        </w:tabs>
        <w:ind w:left="0" w:firstLine="709"/>
        <w:jc w:val="both"/>
        <w:rPr/>
      </w:pPr>
      <w:r>
        <w:rPr>
          <w:sz w:val="28"/>
          <w:szCs w:val="28"/>
        </w:rPr>
        <w:t>создание условий для расширения и развития инициативы и практики взаимодействия работников, работодателей и их представителей, органов местного самоуправления по разработке, заключению и реализации соглашений, коллективных договоров.</w:t>
      </w:r>
    </w:p>
    <w:p>
      <w:pPr>
        <w:pStyle w:val="Normal"/>
        <w:ind w:firstLine="72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III. Участники конкурса</w:t>
      </w:r>
    </w:p>
    <w:p>
      <w:pPr>
        <w:pStyle w:val="Normal"/>
        <w:ind w:firstLine="72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8"/>
          <w:tab w:val="left" w:pos="900" w:leader="none"/>
        </w:tabs>
        <w:ind w:firstLine="720"/>
        <w:jc w:val="both"/>
        <w:rPr/>
      </w:pPr>
      <w:r>
        <w:rPr>
          <w:sz w:val="28"/>
          <w:szCs w:val="28"/>
        </w:rPr>
        <w:t>Участниками конкурса являются: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900" w:leader="none"/>
        </w:tabs>
        <w:ind w:left="0" w:firstLine="720"/>
        <w:jc w:val="both"/>
        <w:rPr/>
      </w:pPr>
      <w:r>
        <w:rPr>
          <w:sz w:val="28"/>
          <w:szCs w:val="28"/>
        </w:rPr>
        <w:t>организации независимо от формы собственности и отраслевой принадлежности, индивидуальные предприниматели без образования юридического лица (далее – организации);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900" w:leader="none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органы местного самоуправления Иркутской области.</w:t>
      </w:r>
    </w:p>
    <w:p>
      <w:pPr>
        <w:pStyle w:val="Normal"/>
        <w:ind w:firstLine="709"/>
        <w:jc w:val="both"/>
        <w:rPr>
          <w:b/>
          <w:b/>
          <w:sz w:val="28"/>
          <w:szCs w:val="28"/>
          <w:lang w:val="en-US" w:eastAsia="en-US"/>
        </w:rPr>
      </w:pPr>
      <w:r>
        <w:rPr>
          <w:b/>
          <w:sz w:val="28"/>
          <w:szCs w:val="28"/>
          <w:lang w:val="en-US" w:eastAsia="en-US"/>
        </w:rPr>
      </w:r>
    </w:p>
    <w:p>
      <w:pPr>
        <w:pStyle w:val="Normal"/>
        <w:ind w:firstLine="720"/>
        <w:jc w:val="center"/>
        <w:rPr/>
      </w:pPr>
      <w:r>
        <w:rPr>
          <w:b/>
          <w:sz w:val="28"/>
          <w:szCs w:val="28"/>
          <w:lang w:val="en-US" w:eastAsia="en-US"/>
        </w:rPr>
        <w:t>IV.</w:t>
      </w:r>
      <w:r>
        <w:rPr>
          <w:b/>
          <w:sz w:val="28"/>
          <w:szCs w:val="28"/>
        </w:rPr>
        <w:t xml:space="preserve"> Порядок проведения конкурса</w:t>
      </w:r>
    </w:p>
    <w:p>
      <w:pPr>
        <w:pStyle w:val="Normal"/>
        <w:ind w:firstLine="72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 Конкурс проводится ежегодно.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 Конкурс проводится по двум номинациям:</w:t>
      </w:r>
    </w:p>
    <w:p>
      <w:pPr>
        <w:pStyle w:val="Normal"/>
        <w:ind w:firstLine="720"/>
        <w:jc w:val="both"/>
        <w:rPr/>
      </w:pPr>
      <w:r>
        <w:rPr>
          <w:sz w:val="28"/>
        </w:rPr>
        <w:t xml:space="preserve">4.2.1. </w:t>
      </w:r>
      <w:r>
        <w:rPr>
          <w:sz w:val="28"/>
          <w:szCs w:val="28"/>
        </w:rPr>
        <w:t>Первая номинация – «Организация Иркутской области высокой социальной эффективности и лучших достижений в сфере развития социального партнерства».</w:t>
      </w:r>
    </w:p>
    <w:p>
      <w:pPr>
        <w:pStyle w:val="Normal"/>
        <w:tabs>
          <w:tab w:val="clear" w:pos="708"/>
          <w:tab w:val="left" w:pos="900" w:leader="none"/>
        </w:tabs>
        <w:ind w:firstLine="720"/>
        <w:jc w:val="both"/>
        <w:rPr>
          <w:sz w:val="28"/>
        </w:rPr>
      </w:pPr>
      <w:r>
        <w:rPr>
          <w:sz w:val="28"/>
        </w:rPr>
        <w:t>По первой номинации предусматривается определение победителей по следующим группам:</w:t>
      </w:r>
    </w:p>
    <w:p>
      <w:pPr>
        <w:pStyle w:val="Normal"/>
        <w:numPr>
          <w:ilvl w:val="0"/>
          <w:numId w:val="13"/>
        </w:numPr>
        <w:tabs>
          <w:tab w:val="clear" w:pos="708"/>
          <w:tab w:val="left" w:pos="900" w:leader="none"/>
        </w:tabs>
        <w:ind w:left="0" w:firstLine="720"/>
        <w:jc w:val="both"/>
        <w:rPr/>
      </w:pPr>
      <w:r>
        <w:rPr>
          <w:sz w:val="28"/>
        </w:rPr>
        <w:t>производственная сфера;</w:t>
      </w:r>
    </w:p>
    <w:p>
      <w:pPr>
        <w:pStyle w:val="Normal"/>
        <w:numPr>
          <w:ilvl w:val="0"/>
          <w:numId w:val="13"/>
        </w:numPr>
        <w:tabs>
          <w:tab w:val="clear" w:pos="708"/>
          <w:tab w:val="left" w:pos="900" w:leader="none"/>
        </w:tabs>
        <w:ind w:left="0" w:firstLine="720"/>
        <w:jc w:val="both"/>
        <w:rPr/>
      </w:pPr>
      <w:r>
        <w:rPr>
          <w:sz w:val="28"/>
        </w:rPr>
        <w:t>непроизводственная сфера;</w:t>
      </w:r>
    </w:p>
    <w:p>
      <w:pPr>
        <w:pStyle w:val="Normal"/>
        <w:numPr>
          <w:ilvl w:val="0"/>
          <w:numId w:val="13"/>
        </w:numPr>
        <w:tabs>
          <w:tab w:val="clear" w:pos="708"/>
          <w:tab w:val="left" w:pos="900" w:leader="none"/>
        </w:tabs>
        <w:ind w:left="0" w:firstLine="720"/>
        <w:jc w:val="both"/>
        <w:rPr>
          <w:sz w:val="28"/>
        </w:rPr>
      </w:pPr>
      <w:r>
        <w:rPr>
          <w:sz w:val="28"/>
        </w:rPr>
        <w:t>бюджетная сфера.</w:t>
      </w:r>
    </w:p>
    <w:p>
      <w:pPr>
        <w:pStyle w:val="Normal"/>
        <w:tabs>
          <w:tab w:val="clear" w:pos="708"/>
          <w:tab w:val="left" w:pos="900" w:leader="none"/>
        </w:tabs>
        <w:ind w:firstLine="720"/>
        <w:jc w:val="both"/>
        <w:rPr>
          <w:sz w:val="28"/>
        </w:rPr>
      </w:pPr>
      <w:r>
        <w:rPr>
          <w:sz w:val="28"/>
        </w:rPr>
        <w:t>При подведении итогов конкурса оргкомитетом в группах могут быть выделены подгруппы и дополнительные номинации в отдельных сферах социально-трудовых отношений.</w:t>
      </w:r>
    </w:p>
    <w:p>
      <w:pPr>
        <w:pStyle w:val="Normal"/>
        <w:ind w:firstLine="720"/>
        <w:jc w:val="both"/>
        <w:rPr/>
      </w:pPr>
      <w:r>
        <w:rPr>
          <w:sz w:val="28"/>
        </w:rPr>
        <w:t>4.2.2. Вторая номинация – «Лучшее муниципальное образование Иркутской области по проведению работы в сфере развития социального партнерства».</w:t>
      </w:r>
    </w:p>
    <w:p>
      <w:pPr>
        <w:pStyle w:val="Normal"/>
        <w:ind w:firstLine="720"/>
        <w:jc w:val="both"/>
        <w:rPr>
          <w:sz w:val="28"/>
        </w:rPr>
      </w:pPr>
      <w:r>
        <w:rPr>
          <w:sz w:val="28"/>
        </w:rPr>
        <w:t>По второй номинации предусматривается определение победителей по следующим территориальным группам:</w:t>
      </w:r>
    </w:p>
    <w:p>
      <w:pPr>
        <w:pStyle w:val="TextBody"/>
        <w:spacing w:lineRule="atLeast" w:line="240" w:before="0" w:after="0"/>
        <w:ind w:firstLine="72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ind w:firstLine="72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 группа</w:t>
      </w:r>
    </w:p>
    <w:p>
      <w:pPr>
        <w:pStyle w:val="ConsPlusCell"/>
        <w:ind w:left="36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Город Иркутск </w:t>
      </w:r>
    </w:p>
    <w:p>
      <w:pPr>
        <w:pStyle w:val="ConsPlusCell"/>
        <w:ind w:left="36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Муниципальное образование города Братска </w:t>
      </w:r>
    </w:p>
    <w:p>
      <w:pPr>
        <w:pStyle w:val="ConsPlusCell"/>
        <w:ind w:left="360" w:hanging="0"/>
        <w:rPr/>
      </w:pPr>
      <w:r>
        <w:rPr>
          <w:rFonts w:cs="Times New Roman" w:ascii="Times New Roman" w:hAnsi="Times New Roman"/>
          <w:sz w:val="28"/>
          <w:szCs w:val="28"/>
        </w:rPr>
        <w:t xml:space="preserve">Муниципальное образование город Усть-Илимск </w:t>
      </w:r>
    </w:p>
    <w:p>
      <w:pPr>
        <w:pStyle w:val="ConsPlusCell"/>
        <w:ind w:left="36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Муниципальное образование «Ангарский городской округ»</w:t>
      </w:r>
    </w:p>
    <w:p>
      <w:pPr>
        <w:pStyle w:val="ConsPlusCell"/>
        <w:ind w:left="36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Муниципальное образование города Усолье-Сибирское</w:t>
      </w:r>
    </w:p>
    <w:p>
      <w:pPr>
        <w:pStyle w:val="ConsPlusCell"/>
        <w:ind w:left="36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Муниципальное образование "город Саянск"</w:t>
      </w:r>
    </w:p>
    <w:p>
      <w:pPr>
        <w:pStyle w:val="Normal"/>
        <w:ind w:left="360" w:hanging="0"/>
        <w:rPr>
          <w:sz w:val="28"/>
          <w:szCs w:val="28"/>
        </w:rPr>
      </w:pPr>
      <w:r>
        <w:rPr>
          <w:sz w:val="28"/>
          <w:szCs w:val="28"/>
        </w:rPr>
        <w:t xml:space="preserve">Шелеховский район </w:t>
      </w:r>
    </w:p>
    <w:p>
      <w:pPr>
        <w:pStyle w:val="Normal"/>
        <w:ind w:firstLine="72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 группа</w:t>
      </w:r>
    </w:p>
    <w:p>
      <w:pPr>
        <w:pStyle w:val="ConsPlusCell"/>
        <w:ind w:left="36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Усть-Кутское муниципальное образование</w:t>
      </w:r>
    </w:p>
    <w:p>
      <w:pPr>
        <w:pStyle w:val="ConsPlusCell"/>
        <w:ind w:left="36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Муниципальное образование "Нижнеилимский район"</w:t>
      </w:r>
    </w:p>
    <w:p>
      <w:pPr>
        <w:pStyle w:val="ConsPlusCell"/>
        <w:ind w:left="36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Зиминское городское муниципальное образование</w:t>
      </w:r>
    </w:p>
    <w:p>
      <w:pPr>
        <w:pStyle w:val="ConsPlusCell"/>
        <w:ind w:left="36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Муниципальное образование "Тайшетский район"</w:t>
      </w:r>
    </w:p>
    <w:p>
      <w:pPr>
        <w:pStyle w:val="ConsPlusCell"/>
        <w:ind w:left="36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Муниципальное образование города Бодайбо и района</w:t>
      </w:r>
    </w:p>
    <w:p>
      <w:pPr>
        <w:pStyle w:val="ConsPlusCell"/>
        <w:ind w:left="36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Иркутское районное муниципальное образование </w:t>
      </w:r>
    </w:p>
    <w:p>
      <w:pPr>
        <w:pStyle w:val="ConsPlusCell"/>
        <w:ind w:left="36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Муниципальное образование - "город Тулун"</w:t>
      </w:r>
    </w:p>
    <w:p>
      <w:pPr>
        <w:pStyle w:val="ConsPlusCell"/>
        <w:ind w:left="36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Муниципальное образование "город Черемхово"</w:t>
      </w:r>
    </w:p>
    <w:p>
      <w:pPr>
        <w:pStyle w:val="ConsPlusCell"/>
        <w:ind w:left="36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Муниципальное образование "Нижнеудинский район"</w:t>
      </w:r>
    </w:p>
    <w:p>
      <w:pPr>
        <w:pStyle w:val="ConsPlusCell"/>
        <w:ind w:left="36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Муниципальное образование Слюдянский район</w:t>
      </w:r>
    </w:p>
    <w:p>
      <w:pPr>
        <w:pStyle w:val="ConsPlusCell"/>
        <w:ind w:left="36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Муниципальное образование Киренский район </w:t>
      </w:r>
    </w:p>
    <w:p>
      <w:pPr>
        <w:pStyle w:val="Normal"/>
        <w:ind w:left="360" w:hanging="0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"Катангский район"</w:t>
      </w:r>
    </w:p>
    <w:p>
      <w:pPr>
        <w:pStyle w:val="Normal"/>
        <w:ind w:firstLine="72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 группа</w:t>
      </w:r>
    </w:p>
    <w:p>
      <w:pPr>
        <w:pStyle w:val="ConsPlusCell"/>
        <w:ind w:left="36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Усольское районное муниципальное образование</w:t>
      </w:r>
    </w:p>
    <w:p>
      <w:pPr>
        <w:pStyle w:val="ConsPlusCell"/>
        <w:ind w:left="36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Муниципальное образование "Братский район"</w:t>
      </w:r>
    </w:p>
    <w:p>
      <w:pPr>
        <w:pStyle w:val="ConsPlusCell"/>
        <w:ind w:left="36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Муниципальное образование "Усть-Илимский район"</w:t>
      </w:r>
    </w:p>
    <w:p>
      <w:pPr>
        <w:pStyle w:val="ConsPlusCell"/>
        <w:ind w:left="36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Ольхонское районное муниципальное образование</w:t>
      </w:r>
    </w:p>
    <w:p>
      <w:pPr>
        <w:pStyle w:val="ConsPlusCell"/>
        <w:ind w:left="360" w:hanging="0"/>
        <w:rPr/>
      </w:pPr>
      <w:r>
        <w:rPr>
          <w:rFonts w:cs="Times New Roman" w:ascii="Times New Roman" w:hAnsi="Times New Roman"/>
          <w:sz w:val="28"/>
          <w:szCs w:val="28"/>
        </w:rPr>
        <w:t>Муниципальное  образование Иркутской области</w:t>
        <w:br/>
        <w:t>"Казачинско-Ленский район"</w:t>
      </w:r>
    </w:p>
    <w:p>
      <w:pPr>
        <w:pStyle w:val="ConsPlusCell"/>
        <w:ind w:left="36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Муниципальное образование "Тулунский район"</w:t>
      </w:r>
    </w:p>
    <w:p>
      <w:pPr>
        <w:pStyle w:val="ConsPlusCell"/>
        <w:ind w:left="36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Зиминское районное муниципальное образование</w:t>
      </w:r>
    </w:p>
    <w:p>
      <w:pPr>
        <w:pStyle w:val="ConsPlusCell"/>
        <w:ind w:left="36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Муниципальное  образование   "Эхирит-Булагатский район"</w:t>
      </w:r>
    </w:p>
    <w:p>
      <w:pPr>
        <w:pStyle w:val="ConsPlusCell"/>
        <w:ind w:left="36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Черемховское районное муниципальное образование</w:t>
      </w:r>
    </w:p>
    <w:p>
      <w:pPr>
        <w:pStyle w:val="ConsPlusCell"/>
        <w:ind w:left="36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Муниципальное образование "Заларинский район"</w:t>
      </w:r>
    </w:p>
    <w:p>
      <w:pPr>
        <w:pStyle w:val="Normal"/>
        <w:ind w:left="360" w:hanging="0"/>
        <w:rPr>
          <w:sz w:val="28"/>
          <w:szCs w:val="28"/>
        </w:rPr>
      </w:pPr>
      <w:r>
        <w:rPr>
          <w:sz w:val="28"/>
          <w:szCs w:val="28"/>
        </w:rPr>
        <w:t>Чунское районное муниципальное образование</w:t>
      </w:r>
    </w:p>
    <w:p>
      <w:pPr>
        <w:pStyle w:val="Normal"/>
        <w:ind w:firstLine="72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4 группа</w:t>
      </w:r>
    </w:p>
    <w:p>
      <w:pPr>
        <w:pStyle w:val="ConsPlusCell"/>
        <w:ind w:left="36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Муниципальное образование "Жигаловский район"</w:t>
      </w:r>
    </w:p>
    <w:p>
      <w:pPr>
        <w:pStyle w:val="ConsPlusCell"/>
        <w:ind w:left="36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Муниципальное образование "Аларский район"</w:t>
      </w:r>
    </w:p>
    <w:p>
      <w:pPr>
        <w:pStyle w:val="ConsPlusCell"/>
        <w:ind w:left="36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Муниципальное образование Куйтунский район</w:t>
      </w:r>
    </w:p>
    <w:p>
      <w:pPr>
        <w:pStyle w:val="ConsPlusCell"/>
        <w:ind w:left="36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Муниципальное образование Мамско-Чуйского района</w:t>
      </w:r>
    </w:p>
    <w:p>
      <w:pPr>
        <w:pStyle w:val="ConsPlusCell"/>
        <w:ind w:left="36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Муниципальное образование "город Свирск"</w:t>
      </w:r>
    </w:p>
    <w:p>
      <w:pPr>
        <w:pStyle w:val="ConsPlusCell"/>
        <w:ind w:left="36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Муниципальное образование "Нукутский район"</w:t>
      </w:r>
    </w:p>
    <w:p>
      <w:pPr>
        <w:pStyle w:val="ConsPlusCell"/>
        <w:ind w:left="36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Муниципальное образование "Боханский район"</w:t>
      </w:r>
    </w:p>
    <w:p>
      <w:pPr>
        <w:pStyle w:val="ConsPlusCell"/>
        <w:ind w:left="36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Муниципальное образование "Качугский район"</w:t>
      </w:r>
    </w:p>
    <w:p>
      <w:pPr>
        <w:pStyle w:val="ConsPlusCell"/>
        <w:ind w:left="36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Муниципальное образование "Баяндаевский район"</w:t>
      </w:r>
    </w:p>
    <w:p>
      <w:pPr>
        <w:pStyle w:val="ConsPlusCell"/>
        <w:ind w:left="36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Районное муниципальное образование "Усть-Удинский район"</w:t>
      </w:r>
    </w:p>
    <w:p>
      <w:pPr>
        <w:pStyle w:val="ConsPlusCell"/>
        <w:ind w:left="36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Муниципальное образование "Осинский район"</w:t>
      </w:r>
    </w:p>
    <w:p>
      <w:pPr>
        <w:pStyle w:val="Normal"/>
        <w:ind w:left="360" w:hanging="0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Балаганский район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6946" w:leader="none"/>
        </w:tabs>
        <w:ind w:firstLine="720"/>
        <w:jc w:val="both"/>
        <w:rPr>
          <w:sz w:val="28"/>
        </w:rPr>
      </w:pPr>
      <w:r>
        <w:rPr>
          <w:sz w:val="28"/>
        </w:rPr>
        <w:t>4.3. Конкурс включает следующие основные этапы:</w:t>
      </w:r>
    </w:p>
    <w:p>
      <w:pPr>
        <w:pStyle w:val="Normal"/>
        <w:tabs>
          <w:tab w:val="clear" w:pos="708"/>
          <w:tab w:val="left" w:pos="6946" w:leader="none"/>
        </w:tabs>
        <w:ind w:firstLine="720"/>
        <w:jc w:val="both"/>
        <w:rPr/>
      </w:pPr>
      <w:r>
        <w:rPr>
          <w:sz w:val="28"/>
        </w:rPr>
        <w:t>4.3.1. Сбор информации от участников конкурса.</w:t>
      </w:r>
    </w:p>
    <w:p>
      <w:pPr>
        <w:pStyle w:val="Normal"/>
        <w:ind w:firstLine="720"/>
        <w:jc w:val="both"/>
        <w:rPr>
          <w:sz w:val="28"/>
        </w:rPr>
      </w:pPr>
      <w:r>
        <w:rPr>
          <w:sz w:val="28"/>
        </w:rPr>
        <w:t>4.3.2. Анализ полученных материалов.</w:t>
      </w:r>
    </w:p>
    <w:p>
      <w:pPr>
        <w:pStyle w:val="Normal"/>
        <w:ind w:firstLine="720"/>
        <w:jc w:val="both"/>
        <w:rPr>
          <w:sz w:val="28"/>
        </w:rPr>
      </w:pPr>
      <w:r>
        <w:rPr>
          <w:sz w:val="28"/>
        </w:rPr>
        <w:t>4.3.3. Определение победителей.</w:t>
      </w:r>
    </w:p>
    <w:p>
      <w:pPr>
        <w:pStyle w:val="Normal"/>
        <w:ind w:firstLine="720"/>
        <w:jc w:val="both"/>
        <w:rPr>
          <w:sz w:val="28"/>
        </w:rPr>
      </w:pPr>
      <w:r>
        <w:rPr>
          <w:sz w:val="28"/>
        </w:rPr>
        <w:t>4.3.4. Награждение победителей.</w:t>
      </w:r>
    </w:p>
    <w:p>
      <w:pPr>
        <w:pStyle w:val="Normal"/>
        <w:ind w:firstLine="720"/>
        <w:jc w:val="both"/>
        <w:rPr/>
      </w:pPr>
      <w:r>
        <w:rPr>
          <w:sz w:val="28"/>
        </w:rPr>
        <w:t>4.3.5. Обобщение и распространение опыта работы победителей и участников конкурса.</w:t>
      </w:r>
    </w:p>
    <w:p>
      <w:pPr>
        <w:pStyle w:val="Normal"/>
        <w:ind w:firstLine="720"/>
        <w:jc w:val="center"/>
        <w:rPr>
          <w:b/>
          <w:b/>
          <w:sz w:val="28"/>
          <w:lang w:val="en-US" w:eastAsia="en-US"/>
        </w:rPr>
      </w:pPr>
      <w:r>
        <w:rPr>
          <w:b/>
          <w:sz w:val="28"/>
          <w:lang w:val="en-US" w:eastAsia="en-US"/>
        </w:rPr>
      </w:r>
    </w:p>
    <w:p>
      <w:pPr>
        <w:pStyle w:val="Normal"/>
        <w:ind w:firstLine="720"/>
        <w:jc w:val="center"/>
        <w:rPr/>
      </w:pPr>
      <w:r>
        <w:rPr>
          <w:b/>
          <w:sz w:val="28"/>
          <w:lang w:val="en-US" w:eastAsia="en-US"/>
        </w:rPr>
        <w:t xml:space="preserve">V. </w:t>
      </w:r>
      <w:r>
        <w:rPr>
          <w:b/>
          <w:sz w:val="28"/>
        </w:rPr>
        <w:t>Условия проведения конкурса</w:t>
      </w:r>
    </w:p>
    <w:p>
      <w:pPr>
        <w:pStyle w:val="Normal"/>
        <w:ind w:firstLine="709"/>
        <w:jc w:val="both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ind w:firstLine="709"/>
        <w:jc w:val="both"/>
        <w:rPr/>
      </w:pPr>
      <w:r>
        <w:rPr>
          <w:sz w:val="28"/>
        </w:rPr>
        <w:t>5.1. Основные требования, предъявляемые к желающим принять участие в конкурсе: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-142" w:leader="none"/>
          <w:tab w:val="left" w:pos="993" w:leader="none"/>
        </w:tabs>
        <w:autoSpaceDE w:val="fals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организаций – отсутствие в отчетном периоде просроченной кредиторской задолженности по заработной плате, социальным выплатам работникам, обязательным платежам в бюджеты всех уровней и государственные внебюджетные фонды;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-142" w:leader="none"/>
          <w:tab w:val="left" w:pos="993" w:leader="none"/>
        </w:tabs>
        <w:autoSpaceDE w:val="false"/>
        <w:ind w:left="0" w:firstLine="720"/>
        <w:jc w:val="both"/>
        <w:rPr>
          <w:sz w:val="28"/>
        </w:rPr>
      </w:pPr>
      <w:r>
        <w:rPr>
          <w:sz w:val="28"/>
        </w:rPr>
        <w:t xml:space="preserve">для органов местного самоуправления – </w:t>
      </w:r>
      <w:r>
        <w:rPr>
          <w:sz w:val="28"/>
          <w:szCs w:val="28"/>
        </w:rPr>
        <w:t>отсутствие на 15 января года, следующего за отчетным, просроченной кредиторской задолженности по заработной плате и обязательным платежам в бюджеты всех уровней и государственные внебюджетные фонды, а также отсутствие кредиторской задолженности по заработной плате и обязательным платежам в бюджеты всех уровней и государственные внебюджетные фонды в подведомственных органам местного самоуправления учреждениях.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-142" w:leader="none"/>
          <w:tab w:val="left" w:pos="993" w:leader="none"/>
        </w:tabs>
        <w:autoSpaceDE w:val="false"/>
        <w:ind w:left="0" w:firstLine="720"/>
        <w:jc w:val="both"/>
        <w:rPr/>
      </w:pPr>
      <w:r>
        <w:rPr>
          <w:sz w:val="28"/>
        </w:rPr>
        <w:t>5.2. Для участия в конкурсе организации, муниципальные образования области до 1 марта следующего за отчетным периодом представляют в оргкомитет следующие документы:</w:t>
      </w:r>
    </w:p>
    <w:p>
      <w:pPr>
        <w:pStyle w:val="Normal"/>
        <w:numPr>
          <w:ilvl w:val="1"/>
          <w:numId w:val="2"/>
        </w:numPr>
        <w:tabs>
          <w:tab w:val="clear" w:pos="708"/>
          <w:tab w:val="left" w:pos="1080" w:leader="none"/>
        </w:tabs>
        <w:ind w:left="0" w:firstLine="709"/>
        <w:jc w:val="both"/>
        <w:rPr/>
      </w:pPr>
      <w:r>
        <w:rPr>
          <w:sz w:val="28"/>
        </w:rPr>
        <w:t>заявку на участие (приложение № 1 – для организаций, приложение № 2 – для органов местного самоуправления);</w:t>
      </w:r>
    </w:p>
    <w:p>
      <w:pPr>
        <w:pStyle w:val="Normal"/>
        <w:numPr>
          <w:ilvl w:val="1"/>
          <w:numId w:val="2"/>
        </w:numPr>
        <w:tabs>
          <w:tab w:val="clear" w:pos="708"/>
          <w:tab w:val="left" w:pos="1080" w:leader="none"/>
        </w:tabs>
        <w:ind w:left="0" w:firstLine="709"/>
        <w:jc w:val="both"/>
        <w:rPr/>
      </w:pPr>
      <w:r>
        <w:rPr>
          <w:sz w:val="28"/>
        </w:rPr>
        <w:t>информационную карту участника конкурса (приложение № 3 – для организаций, приложение № 5 – для органов местного самоуправления);</w:t>
      </w:r>
    </w:p>
    <w:p>
      <w:pPr>
        <w:pStyle w:val="Normal"/>
        <w:numPr>
          <w:ilvl w:val="1"/>
          <w:numId w:val="2"/>
        </w:numPr>
        <w:tabs>
          <w:tab w:val="clear" w:pos="708"/>
          <w:tab w:val="left" w:pos="1080" w:leader="none"/>
        </w:tabs>
        <w:ind w:left="0" w:firstLine="709"/>
        <w:jc w:val="both"/>
        <w:rPr>
          <w:sz w:val="28"/>
        </w:rPr>
      </w:pPr>
      <w:r>
        <w:rPr>
          <w:sz w:val="28"/>
        </w:rPr>
        <w:t>аналитическую справку о проведенной работе в сфере социального партнерства;</w:t>
      </w:r>
    </w:p>
    <w:p>
      <w:pPr>
        <w:pStyle w:val="Normal"/>
        <w:numPr>
          <w:ilvl w:val="1"/>
          <w:numId w:val="2"/>
        </w:numPr>
        <w:tabs>
          <w:tab w:val="clear" w:pos="708"/>
          <w:tab w:val="left" w:pos="1080" w:leader="none"/>
        </w:tabs>
        <w:ind w:left="0" w:firstLine="709"/>
        <w:jc w:val="both"/>
        <w:rPr/>
      </w:pPr>
      <w:r>
        <w:rPr>
          <w:sz w:val="28"/>
        </w:rPr>
        <w:t>иные документы, представляемые участником конкурса для подтверждения указанных в информационной карте сведений.</w:t>
      </w:r>
    </w:p>
    <w:p>
      <w:pPr>
        <w:pStyle w:val="Normal"/>
        <w:tabs>
          <w:tab w:val="clear" w:pos="708"/>
          <w:tab w:val="left" w:pos="900" w:leader="none"/>
        </w:tabs>
        <w:ind w:firstLine="709"/>
        <w:jc w:val="both"/>
        <w:rPr/>
      </w:pPr>
      <w:r>
        <w:rPr>
          <w:sz w:val="28"/>
        </w:rPr>
        <w:t>5.3. Участники конкурса несут ответственность за полноту и достоверность сведений, направляемых для участия в конкурсе.</w:t>
      </w:r>
    </w:p>
    <w:p>
      <w:pPr>
        <w:pStyle w:val="Normal"/>
        <w:tabs>
          <w:tab w:val="clear" w:pos="708"/>
          <w:tab w:val="left" w:pos="900" w:leader="none"/>
        </w:tabs>
        <w:ind w:firstLine="709"/>
        <w:jc w:val="both"/>
        <w:rPr>
          <w:i/>
          <w:i/>
          <w:sz w:val="28"/>
        </w:rPr>
      </w:pPr>
      <w:r>
        <w:rPr>
          <w:sz w:val="28"/>
        </w:rPr>
        <w:t xml:space="preserve">За представление недостоверных сведений участники конкурса снимаются с подведения итогов конкурса. </w:t>
      </w:r>
    </w:p>
    <w:p>
      <w:pPr>
        <w:pStyle w:val="Normal"/>
        <w:ind w:firstLine="709"/>
        <w:jc w:val="both"/>
        <w:rPr/>
      </w:pPr>
      <w:r>
        <w:rPr>
          <w:sz w:val="28"/>
        </w:rPr>
        <w:t>5.4. При подведении итогов конкурса в целях обеспечения объективности при определении его победителей оргкомитет вправе уточнить представленную информацию и дополнительно запросить у участников конкурса необходимые материалы.</w:t>
      </w:r>
    </w:p>
    <w:p>
      <w:pPr>
        <w:pStyle w:val="Normal"/>
        <w:ind w:firstLine="709"/>
        <w:jc w:val="both"/>
        <w:rPr/>
      </w:pPr>
      <w:r>
        <w:rPr>
          <w:sz w:val="28"/>
        </w:rPr>
        <w:t>5.5. Материалы, направляемые в оргкомитет для участия в конкурсе, возврату не подлежат.</w:t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  <w:t xml:space="preserve">5.6. Материалы, переданные в оргкомитет, не подлежат размножению и передаче третьим лицам, исключая случаи, предусмотренные законодательством. </w:t>
      </w:r>
    </w:p>
    <w:p>
      <w:pPr>
        <w:pStyle w:val="Normal"/>
        <w:ind w:firstLine="709"/>
        <w:jc w:val="both"/>
        <w:rPr/>
      </w:pPr>
      <w:r>
        <w:rPr>
          <w:sz w:val="28"/>
        </w:rPr>
        <w:t>5.7. Все расходы, связанные с командированием представителей организаций, органов местного самоуправления – участников конкурса, оплачиваются за счет средств соответствующих организаций, органов местного самоуправления.</w:t>
      </w:r>
    </w:p>
    <w:p>
      <w:pPr>
        <w:pStyle w:val="Normal"/>
        <w:ind w:firstLine="709"/>
        <w:jc w:val="both"/>
        <w:rPr/>
      </w:pPr>
      <w:r>
        <w:rPr>
          <w:sz w:val="28"/>
        </w:rPr>
        <w:t>5.8. Награждение победителей и поощрение участников конкурса осуществляется за счет средств вступительных взносов участников конкурса.</w:t>
      </w:r>
    </w:p>
    <w:p>
      <w:pPr>
        <w:pStyle w:val="3"/>
        <w:tabs>
          <w:tab w:val="clear" w:pos="708"/>
          <w:tab w:val="left" w:pos="1080" w:leader="none"/>
        </w:tabs>
        <w:spacing w:before="0" w:after="0"/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5.9. При подаче заявки участники конкурса оплачивают вступительный </w:t>
      </w:r>
      <w:r>
        <w:rPr>
          <w:sz w:val="28"/>
          <w:szCs w:val="28"/>
        </w:rPr>
        <w:t>взнос (приложение № 6):</w:t>
      </w:r>
    </w:p>
    <w:p>
      <w:pPr>
        <w:pStyle w:val="3"/>
        <w:numPr>
          <w:ilvl w:val="0"/>
          <w:numId w:val="3"/>
        </w:numPr>
        <w:tabs>
          <w:tab w:val="clear" w:pos="708"/>
          <w:tab w:val="left" w:pos="1080" w:leader="none"/>
        </w:tabs>
        <w:spacing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бюджетных организаций в сумме 500 рублей;</w:t>
      </w:r>
    </w:p>
    <w:p>
      <w:pPr>
        <w:pStyle w:val="3"/>
        <w:numPr>
          <w:ilvl w:val="0"/>
          <w:numId w:val="3"/>
        </w:numPr>
        <w:tabs>
          <w:tab w:val="clear" w:pos="708"/>
          <w:tab w:val="left" w:pos="1080" w:leader="none"/>
        </w:tabs>
        <w:spacing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внебюджетных организаций в сумме 1500 рублей;</w:t>
      </w:r>
    </w:p>
    <w:p>
      <w:pPr>
        <w:pStyle w:val="3"/>
        <w:numPr>
          <w:ilvl w:val="0"/>
          <w:numId w:val="3"/>
        </w:numPr>
        <w:tabs>
          <w:tab w:val="clear" w:pos="708"/>
          <w:tab w:val="left" w:pos="1080" w:leader="none"/>
        </w:tabs>
        <w:spacing w:before="0" w:after="0"/>
        <w:ind w:left="0" w:firstLine="709"/>
        <w:jc w:val="both"/>
        <w:rPr/>
      </w:pPr>
      <w:r>
        <w:rPr>
          <w:sz w:val="28"/>
          <w:szCs w:val="28"/>
        </w:rPr>
        <w:t>для муниципальных образований 1000 рублей.</w:t>
      </w:r>
    </w:p>
    <w:p>
      <w:pPr>
        <w:pStyle w:val="3"/>
        <w:tabs>
          <w:tab w:val="clear" w:pos="708"/>
          <w:tab w:val="left" w:pos="1080" w:leader="none"/>
        </w:tabs>
        <w:spacing w:before="0" w:after="0"/>
        <w:ind w:left="0" w:firstLine="709"/>
        <w:jc w:val="both"/>
        <w:rPr/>
      </w:pPr>
      <w:r>
        <w:rPr>
          <w:sz w:val="28"/>
          <w:szCs w:val="28"/>
        </w:rPr>
        <w:t>Средства аккумулируются на счете Иркутской региональной ассоциации работодателей «Партнерство Товаропроизводителей и Предпринимателей» и расходуются по решению оргкомитета на мероприятия по награждению победителей конкурса и поощрению участников.</w:t>
      </w:r>
    </w:p>
    <w:p>
      <w:pPr>
        <w:pStyle w:val="Normal"/>
        <w:ind w:firstLine="709"/>
        <w:jc w:val="both"/>
        <w:rPr/>
      </w:pPr>
      <w:r>
        <w:rPr>
          <w:b/>
          <w:sz w:val="28"/>
          <w:lang w:val="en-US" w:eastAsia="en-US"/>
        </w:rPr>
        <w:t>VI.</w:t>
      </w:r>
      <w:r>
        <w:rPr>
          <w:b/>
          <w:sz w:val="28"/>
        </w:rPr>
        <w:t xml:space="preserve"> Подведение итогов и награждение участников конкурса</w:t>
      </w:r>
    </w:p>
    <w:p>
      <w:pPr>
        <w:pStyle w:val="Normal"/>
        <w:ind w:firstLine="709"/>
        <w:jc w:val="both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ind w:firstLine="709"/>
        <w:jc w:val="both"/>
        <w:rPr/>
      </w:pPr>
      <w:r>
        <w:rPr>
          <w:sz w:val="28"/>
          <w:lang w:val="en-US" w:eastAsia="en-US"/>
        </w:rPr>
        <w:t xml:space="preserve">6.1. </w:t>
      </w:r>
      <w:r>
        <w:rPr>
          <w:sz w:val="28"/>
          <w:szCs w:val="28"/>
        </w:rPr>
        <w:t>По результатам рассмотрения представленных участниками конкурса документов, оргкомитет до 1 апреля следующего за отчетным периодом определяет возможных победителей конкурса на призовые места по каждой номинации (группе, подгруппе).</w:t>
      </w:r>
    </w:p>
    <w:p>
      <w:pPr>
        <w:pStyle w:val="Style14"/>
        <w:tabs>
          <w:tab w:val="clear" w:pos="708"/>
          <w:tab w:val="left" w:pos="0" w:leader="none"/>
          <w:tab w:val="left" w:pos="993" w:leader="none"/>
        </w:tabs>
        <w:ind w:left="0" w:firstLine="709"/>
        <w:jc w:val="both"/>
        <w:rPr/>
      </w:pPr>
      <w:r>
        <w:rPr>
          <w:sz w:val="28"/>
          <w:szCs w:val="28"/>
        </w:rPr>
        <w:t>Баллы для организаций рассчитываются согласно таблице оценочных показателей для организаций (приложение № 4), организации – победители определяются в</w:t>
      </w:r>
      <w:r>
        <w:rPr>
          <w:bCs/>
          <w:sz w:val="28"/>
          <w:szCs w:val="28"/>
        </w:rPr>
        <w:t xml:space="preserve"> соответствии с рейтингом итогового балла, по каждой группе организаций.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оргкомитета оформляется протоколом, который подписывается всеми членами оргкомитета, присутствующими на заседании.</w:t>
      </w:r>
      <w:r>
        <mc:AlternateContent>
          <mc:Choice Requires="wps">
            <w:drawing>
              <wp:anchor behindDoc="0" distT="0" distB="0" distL="0" distR="114300" simplePos="0" locked="0" layoutInCell="1" allowOverlap="1" relativeHeight="2">
                <wp:simplePos x="0" y="0"/>
                <wp:positionH relativeFrom="column">
                  <wp:align>left</wp:align>
                </wp:positionH>
                <wp:positionV relativeFrom="paragraph">
                  <wp:posOffset>635</wp:posOffset>
                </wp:positionV>
                <wp:extent cx="5400675" cy="2453640"/>
                <wp:effectExtent l="0" t="0" r="0" b="0"/>
                <wp:wrapSquare wrapText="largest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245364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Style14"/>
                              <w:tabs>
                                <w:tab w:val="clear" w:pos="708"/>
                                <w:tab w:val="left" w:pos="0" w:leader="none"/>
                              </w:tabs>
                              <w:ind w:left="0" w:firstLine="709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Муниципальным образованиям общий рейтинг проставляется по каждому показателю</w:t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деятельности муниципального образования по развитию социального партнерства, установленному в приложении № 5. По показателям № 6, 8, 9, 10, 11, 12, 13, 14, 15. Показателей работы по развитию социального партнерства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информационной карты органа местного самоуправления - участника конкурса в номинации «Организация Иркутской области высокой социальной эффективности и лучших достижений в сфере развития социального партнерства» (Приложение № 5) рассчитывается</w:t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рейтинг динамики показателей (увеличение или снижение к уровню предыдущего года). Итоговый рейтинг рассчитывается путем суммирования общего рейтинга и рейтинга динамики показателей.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425.25pt;height:193.2pt;mso-wrap-distance-left:0pt;mso-wrap-distance-right:9pt;mso-wrap-distance-top:0pt;mso-wrap-distance-bottom:0pt;margin-top:0.05pt;mso-position-vertical-relative:text;margin-left:0pt;mso-position-horizontal:left;mso-position-horizontal-relative:text">
                <v:fill opacity="0f"/>
                <v:textbox>
                  <w:txbxContent>
                    <w:p>
                      <w:pPr>
                        <w:pStyle w:val="Style14"/>
                        <w:tabs>
                          <w:tab w:val="clear" w:pos="708"/>
                          <w:tab w:val="left" w:pos="0" w:leader="none"/>
                        </w:tabs>
                        <w:ind w:left="0" w:firstLine="709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Муниципальным образованиям общий рейтинг проставляется по каждому показателю</w:t>
                      </w:r>
                      <w:r>
                        <w:rPr>
                          <w:bCs/>
                          <w:sz w:val="28"/>
                          <w:szCs w:val="28"/>
                        </w:rPr>
                        <w:t xml:space="preserve"> деятельности муниципального образования по развитию социального партнерства, установленному в приложении № 5. По показателям № 6, 8, 9, 10, 11, 12, 13, 14, 15. Показателей работы по развитию социального партнерства </w:t>
                      </w:r>
                      <w:r>
                        <w:rPr>
                          <w:sz w:val="28"/>
                          <w:szCs w:val="28"/>
                        </w:rPr>
                        <w:t>информационной карты органа местного самоуправления - участника конкурса в номинации «Организация Иркутской области высокой социальной эффективности и лучших достижений в сфере развития социального партнерства» (Приложение № 5) рассчитывается</w:t>
                      </w:r>
                      <w:r>
                        <w:rPr>
                          <w:bCs/>
                          <w:sz w:val="28"/>
                          <w:szCs w:val="28"/>
                        </w:rPr>
                        <w:t xml:space="preserve"> рейтинг динамики показателей (увеличение или снижение к уровню предыдущего года). Итоговый рейтинг рассчитывается путем суммирования общего рейтинга и рейтинга динамики показателей.</w:t>
                      </w:r>
                    </w:p>
                  </w:txbxContent>
                </v:textbox>
                <w10:wrap type="square" side="largest"/>
              </v:rect>
            </w:pict>
          </mc:Fallback>
        </mc:AlternateContent>
      </w:r>
    </w:p>
    <w:p>
      <w:pPr>
        <w:pStyle w:val="Normal"/>
        <w:autoSpaceDE w:val="fals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6.1.1. Оргкомитет осуществляет свою работу коллегиально. Решения, рабочие материалы организационного комитета не тиражируются и не распространяются.</w:t>
      </w:r>
    </w:p>
    <w:p>
      <w:pPr>
        <w:pStyle w:val="Normal"/>
        <w:autoSpaceDE w:val="fals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6.1.2. </w:t>
      </w:r>
      <w:r>
        <w:rPr>
          <w:bCs/>
          <w:sz w:val="28"/>
          <w:szCs w:val="28"/>
        </w:rPr>
        <w:t>Ни одна из сторон социального партнерства по настоящему Положению не вправе информировать третьих лиц об итоговых результатах Конкурса до их утверждения.</w:t>
      </w:r>
    </w:p>
    <w:p>
      <w:pPr>
        <w:pStyle w:val="Normal"/>
        <w:autoSpaceDE w:val="fals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6.2. Итоги конкурса утверждаются Координатором Комиссии по согласованию с координаторами сторон Комиссии.</w:t>
      </w:r>
    </w:p>
    <w:p>
      <w:pPr>
        <w:pStyle w:val="Normal"/>
        <w:ind w:firstLine="709"/>
        <w:jc w:val="both"/>
        <w:rPr/>
      </w:pPr>
      <w:r>
        <w:rPr>
          <w:sz w:val="28"/>
        </w:rPr>
        <w:t>6.3. Победителями конкурса признаются организации и органы местного самоуправления, добившиеся наивысших результатов в решении социально-трудовых вопросов, развитии и совершенствовании системы социального партнерства.</w:t>
      </w:r>
    </w:p>
    <w:p>
      <w:pPr>
        <w:pStyle w:val="Normal"/>
        <w:ind w:firstLine="709"/>
        <w:jc w:val="both"/>
        <w:rPr/>
      </w:pPr>
      <w:r>
        <w:rPr>
          <w:sz w:val="28"/>
          <w:lang w:val="en-US" w:eastAsia="en-US"/>
        </w:rPr>
        <w:t>6.4.</w:t>
      </w:r>
      <w:r>
        <w:rPr>
          <w:sz w:val="28"/>
        </w:rPr>
        <w:t xml:space="preserve"> Победители первой номинации конкурса устанавливаются в каждой группе и награждаются дипломами 1, 2 и 3 степеней, памятными подарками.</w:t>
      </w:r>
    </w:p>
    <w:p>
      <w:pPr>
        <w:pStyle w:val="Normal"/>
        <w:ind w:firstLine="709"/>
        <w:jc w:val="both"/>
        <w:rPr/>
      </w:pPr>
      <w:r>
        <w:rPr>
          <w:sz w:val="28"/>
        </w:rPr>
        <w:t>6.5. Победители второй номинации конкурса устанавливаются в каждой территориальной группе и награждаются дипломами 1, 2 и 3 степеней</w:t>
      </w:r>
      <w:r>
        <w:rPr>
          <w:sz w:val="28"/>
          <w:lang w:val="en-US" w:eastAsia="en-US"/>
        </w:rPr>
        <w:t xml:space="preserve"> и</w:t>
      </w:r>
      <w:r>
        <w:rPr>
          <w:sz w:val="28"/>
        </w:rPr>
        <w:t xml:space="preserve"> памятными подарками.</w:t>
      </w:r>
    </w:p>
    <w:p>
      <w:pPr>
        <w:pStyle w:val="Normal"/>
        <w:ind w:firstLine="709"/>
        <w:jc w:val="both"/>
        <w:rPr/>
      </w:pPr>
      <w:r>
        <w:rPr>
          <w:sz w:val="28"/>
        </w:rPr>
        <w:t>6.6. По решению оргкомитета могут быть установлены поощрительные призы в случае принятия решения о выделении подгрупп и введении дополнительных номинаций, а также для активных участников конкурса.</w:t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  <w:t>6.7. Образцы дипломов и виды памятных подарков, а также поощрительных призов определяются оргкомитетом ежегодно.</w:t>
      </w:r>
    </w:p>
    <w:p>
      <w:pPr>
        <w:pStyle w:val="Normal"/>
        <w:ind w:firstLine="709"/>
        <w:jc w:val="both"/>
        <w:rPr/>
      </w:pPr>
      <w:r>
        <w:rPr>
          <w:sz w:val="28"/>
        </w:rPr>
        <w:t>6.8. Объявление победителей конкурса, их награждение проводится на заседании Комиссии.</w:t>
      </w:r>
    </w:p>
    <w:p>
      <w:pPr>
        <w:pStyle w:val="Normal"/>
        <w:ind w:firstLine="709"/>
        <w:jc w:val="both"/>
        <w:rPr/>
      </w:pPr>
      <w:r>
        <w:rPr>
          <w:sz w:val="28"/>
        </w:rPr>
        <w:t>6.9. Положительный опыт решения социально-трудовых вопросов, развития социального партнерства и итоги конкурса освещаются в средствах массовой информации.</w:t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</w:r>
      <w:r>
        <w:br w:type="page"/>
      </w:r>
    </w:p>
    <w:tbl>
      <w:tblPr>
        <w:tblW w:w="9464" w:type="dxa"/>
        <w:jc w:val="left"/>
        <w:tblInd w:w="-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9"/>
        <w:gridCol w:w="5245"/>
      </w:tblGrid>
      <w:tr>
        <w:trPr/>
        <w:tc>
          <w:tcPr>
            <w:tcW w:w="4219" w:type="dxa"/>
            <w:tcBorders/>
            <w:shd w:fill="auto" w:val="clear"/>
          </w:tcPr>
          <w:p>
            <w:pPr>
              <w:pStyle w:val="Normal"/>
              <w:pageBreakBefore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245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743" w:leader="none"/>
              </w:tabs>
              <w:jc w:val="right"/>
              <w:rPr/>
            </w:pPr>
            <w:r>
              <w:rPr>
                <w:sz w:val="28"/>
                <w:szCs w:val="28"/>
              </w:rPr>
              <w:t>Приложение № 1</w:t>
            </w:r>
          </w:p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 xml:space="preserve">к Положению о конкурсе «За высокую социальную эффективность и развитие социального партнерства» </w:t>
            </w:r>
          </w:p>
        </w:tc>
      </w:tr>
    </w:tbl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на участие в конкурсе «За высокую социальную эффективность и развитие социального партнерства»</w:t>
      </w:r>
    </w:p>
    <w:p>
      <w:pPr>
        <w:pStyle w:val="Normal"/>
        <w:pBdr>
          <w:bottom w:val="single" w:sz="12" w:space="1" w:color="000000"/>
        </w:pBdr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/>
        <w:t>(полное наименование организации)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>заявляет о своем намерении принять участие в конкурсе «За высокую социальную эффективность и развитие социального партнерства» по итогам _______ года.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 положением о проведении конкурса ознакомлены и согласны.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Полноту и достоверность сведений, указанных в настоящей заявке и прилагаемых к ней документах, гарантируем.</w:t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>Уведомлены о том, что участники конкурса, представившие недостоверные данные, не допускаются к участию в конкурсе или снимаются с участия в конкурсе в процессе его проведения.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 конкурсной заявке прилагаются следующие документы:</w:t>
      </w:r>
    </w:p>
    <w:p>
      <w:pPr>
        <w:pStyle w:val="Normal"/>
        <w:widowControl w:val="false"/>
        <w:numPr>
          <w:ilvl w:val="0"/>
          <w:numId w:val="11"/>
        </w:numPr>
        <w:tabs>
          <w:tab w:val="clear" w:pos="708"/>
          <w:tab w:val="left" w:pos="1080" w:leader="none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информационная карта участника конкурса;</w:t>
      </w:r>
    </w:p>
    <w:p>
      <w:pPr>
        <w:pStyle w:val="Normal"/>
        <w:widowControl w:val="false"/>
        <w:numPr>
          <w:ilvl w:val="0"/>
          <w:numId w:val="11"/>
        </w:numPr>
        <w:tabs>
          <w:tab w:val="clear" w:pos="708"/>
          <w:tab w:val="left" w:pos="1080" w:leader="none"/>
        </w:tabs>
        <w:ind w:left="0" w:firstLine="720"/>
        <w:jc w:val="both"/>
        <w:rPr/>
      </w:pPr>
      <w:r>
        <w:rPr>
          <w:sz w:val="28"/>
          <w:szCs w:val="28"/>
        </w:rPr>
        <w:t>копия документа, подтверждающего факт уведомительной регистрации коллективного договора (соглашения);</w:t>
      </w:r>
    </w:p>
    <w:p>
      <w:pPr>
        <w:pStyle w:val="Normal"/>
        <w:widowControl w:val="false"/>
        <w:numPr>
          <w:ilvl w:val="0"/>
          <w:numId w:val="11"/>
        </w:numPr>
        <w:tabs>
          <w:tab w:val="clear" w:pos="708"/>
          <w:tab w:val="left" w:pos="1080" w:leader="none"/>
        </w:tabs>
        <w:ind w:left="0" w:firstLine="720"/>
        <w:jc w:val="both"/>
        <w:rPr/>
      </w:pPr>
      <w:r>
        <w:rPr>
          <w:sz w:val="28"/>
          <w:szCs w:val="28"/>
        </w:rPr>
        <w:t>аналитическая справка о проведенной работе по социальному партнерству;</w:t>
      </w:r>
    </w:p>
    <w:p>
      <w:pPr>
        <w:pStyle w:val="Normal"/>
        <w:widowControl w:val="false"/>
        <w:numPr>
          <w:ilvl w:val="0"/>
          <w:numId w:val="11"/>
        </w:numPr>
        <w:tabs>
          <w:tab w:val="clear" w:pos="708"/>
          <w:tab w:val="left" w:pos="1080" w:leader="none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копия документа об уплате вступительного взноса;</w:t>
      </w:r>
    </w:p>
    <w:p>
      <w:pPr>
        <w:pStyle w:val="Normal"/>
        <w:widowControl w:val="false"/>
        <w:numPr>
          <w:ilvl w:val="0"/>
          <w:numId w:val="11"/>
        </w:numPr>
        <w:tabs>
          <w:tab w:val="clear" w:pos="708"/>
          <w:tab w:val="left" w:pos="1080" w:leader="none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копия документа, подтверждающего полномочия представительного органа работников;</w:t>
      </w:r>
    </w:p>
    <w:p>
      <w:pPr>
        <w:pStyle w:val="Normal"/>
        <w:widowControl w:val="false"/>
        <w:numPr>
          <w:ilvl w:val="0"/>
          <w:numId w:val="11"/>
        </w:numPr>
        <w:tabs>
          <w:tab w:val="clear" w:pos="708"/>
          <w:tab w:val="left" w:pos="1080" w:leader="none"/>
        </w:tabs>
        <w:ind w:left="0" w:firstLine="720"/>
        <w:jc w:val="both"/>
        <w:rPr/>
      </w:pPr>
      <w:r>
        <w:rPr>
          <w:sz w:val="28"/>
          <w:szCs w:val="28"/>
        </w:rPr>
        <w:t>иные документы, представляемые участником конкурса для подтверждения указанных в информационной карте сведений (указать какие).</w:t>
      </w:r>
    </w:p>
    <w:p>
      <w:pPr>
        <w:pStyle w:val="Normal"/>
        <w:ind w:firstLine="7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Руководитель организации                            __________________________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М.П.                                                                «_______»_________________г.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Руководитель представительного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органа работников                                          ___________________________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М.П. (при наличии)                                       «_______»_________________г.</w:t>
      </w:r>
      <w:r>
        <w:br w:type="page"/>
      </w:r>
    </w:p>
    <w:tbl>
      <w:tblPr>
        <w:tblW w:w="9464" w:type="dxa"/>
        <w:jc w:val="left"/>
        <w:tblInd w:w="-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9"/>
        <w:gridCol w:w="5245"/>
      </w:tblGrid>
      <w:tr>
        <w:trPr/>
        <w:tc>
          <w:tcPr>
            <w:tcW w:w="4219" w:type="dxa"/>
            <w:tcBorders/>
            <w:shd w:fill="auto" w:val="clear"/>
          </w:tcPr>
          <w:p>
            <w:pPr>
              <w:pStyle w:val="Normal"/>
              <w:pageBreakBefore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245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743" w:leader="none"/>
              </w:tabs>
              <w:jc w:val="right"/>
              <w:rPr/>
            </w:pPr>
            <w:r>
              <w:rPr>
                <w:sz w:val="28"/>
                <w:szCs w:val="28"/>
              </w:rPr>
              <w:t>Приложение № 2</w:t>
            </w:r>
          </w:p>
          <w:p>
            <w:pPr>
              <w:pStyle w:val="Normal"/>
              <w:tabs>
                <w:tab w:val="clear" w:pos="708"/>
                <w:tab w:val="left" w:pos="1134" w:leader="none"/>
                <w:tab w:val="left" w:pos="1418" w:leader="none"/>
              </w:tabs>
              <w:jc w:val="both"/>
              <w:rPr/>
            </w:pPr>
            <w:r>
              <w:rPr>
                <w:sz w:val="28"/>
                <w:szCs w:val="28"/>
              </w:rPr>
              <w:t>к Положению о конкурсе «За высокую социальную эффективность и развитие социального партнерства»</w:t>
            </w:r>
          </w:p>
          <w:p>
            <w:pPr>
              <w:pStyle w:val="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на участие в областном конкурсе «За высокую социальную эффективность и развитие социального партнерства»</w:t>
      </w:r>
    </w:p>
    <w:p>
      <w:pPr>
        <w:pStyle w:val="Normal"/>
        <w:pBdr>
          <w:bottom w:val="single" w:sz="12" w:space="1" w:color="000000"/>
        </w:pBdr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/>
        <w:t>(наименование муниципального образования)</w:t>
      </w:r>
    </w:p>
    <w:p>
      <w:pPr>
        <w:pStyle w:val="Normal"/>
        <w:jc w:val="both"/>
        <w:rPr/>
      </w:pPr>
      <w:r>
        <w:rPr>
          <w:sz w:val="28"/>
          <w:szCs w:val="28"/>
        </w:rPr>
        <w:t>заявляет о своем намерении принять участие в конкурсе «За высокую социальную эффективность и развитие социального партнерства» по итогам _______ года.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 положением о проведении конкурса ознакомлены и согласны.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Полноту и достоверность сведений, указанных в настоящей заявке и прилагаемых к ней документов, гарантируем.</w:t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>Уведомлены о том, что участники конкурса, представившие недостоверные данные, не допускаются к участию в конкурсе или снимаются с участия в конкурсе в процессе его проведения.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 конкурсной заявке прилагаются следующие документы:</w:t>
      </w:r>
    </w:p>
    <w:p>
      <w:pPr>
        <w:pStyle w:val="Normal"/>
        <w:widowControl w:val="false"/>
        <w:numPr>
          <w:ilvl w:val="0"/>
          <w:numId w:val="10"/>
        </w:numPr>
        <w:tabs>
          <w:tab w:val="clear" w:pos="708"/>
          <w:tab w:val="left" w:pos="1080" w:leader="none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информационная карта участника конкурса;</w:t>
      </w:r>
    </w:p>
    <w:p>
      <w:pPr>
        <w:pStyle w:val="Normal"/>
        <w:widowControl w:val="false"/>
        <w:numPr>
          <w:ilvl w:val="0"/>
          <w:numId w:val="10"/>
        </w:numPr>
        <w:tabs>
          <w:tab w:val="clear" w:pos="708"/>
          <w:tab w:val="left" w:pos="1080" w:leader="none"/>
        </w:tabs>
        <w:ind w:left="0" w:firstLine="720"/>
        <w:jc w:val="both"/>
        <w:rPr/>
      </w:pPr>
      <w:r>
        <w:rPr>
          <w:sz w:val="28"/>
          <w:szCs w:val="28"/>
        </w:rPr>
        <w:t xml:space="preserve">копия документа, подтверждающего факт уведомительной регистрации коллективного договора администрации, территориального, отраслевого(-ых) соглашений; </w:t>
      </w:r>
    </w:p>
    <w:p>
      <w:pPr>
        <w:pStyle w:val="Normal"/>
        <w:widowControl w:val="false"/>
        <w:numPr>
          <w:ilvl w:val="0"/>
          <w:numId w:val="10"/>
        </w:numPr>
        <w:tabs>
          <w:tab w:val="clear" w:pos="708"/>
          <w:tab w:val="left" w:pos="1080" w:leader="none"/>
        </w:tabs>
        <w:ind w:left="0" w:firstLine="720"/>
        <w:jc w:val="both"/>
        <w:rPr/>
      </w:pPr>
      <w:r>
        <w:rPr>
          <w:sz w:val="28"/>
          <w:szCs w:val="28"/>
        </w:rPr>
        <w:t>аналитическая справка о проведенной работе по социальному парт</w:t>
        <w:softHyphen/>
        <w:t>нерству, в том числе об итогах конкурса «За высокую социальную эффектив</w:t>
        <w:softHyphen/>
        <w:t>ность и развитие социального партнерства» в муниципальном образовании;</w:t>
      </w:r>
    </w:p>
    <w:p>
      <w:pPr>
        <w:pStyle w:val="Normal"/>
        <w:widowControl w:val="false"/>
        <w:numPr>
          <w:ilvl w:val="0"/>
          <w:numId w:val="10"/>
        </w:numPr>
        <w:tabs>
          <w:tab w:val="clear" w:pos="708"/>
          <w:tab w:val="left" w:pos="1080" w:leader="none"/>
        </w:tabs>
        <w:ind w:left="0" w:firstLine="720"/>
        <w:jc w:val="both"/>
        <w:rPr/>
      </w:pPr>
      <w:r>
        <w:rPr>
          <w:sz w:val="28"/>
          <w:szCs w:val="28"/>
        </w:rPr>
        <w:t>документ, подтверждающий создание территориальной трехсторонней комиссии с приложением состава, плана работы на текущий период, отчета о работе за отчетный период, в том числе количество проведенных заседаний с указанием наименования рассматриваемых вопросов, принятых решений и результатов исполнения.</w:t>
      </w:r>
    </w:p>
    <w:p>
      <w:pPr>
        <w:pStyle w:val="Normal"/>
        <w:widowControl w:val="false"/>
        <w:numPr>
          <w:ilvl w:val="0"/>
          <w:numId w:val="10"/>
        </w:numPr>
        <w:tabs>
          <w:tab w:val="clear" w:pos="708"/>
          <w:tab w:val="left" w:pos="1080" w:leader="none"/>
        </w:tabs>
        <w:ind w:left="0" w:firstLine="720"/>
        <w:jc w:val="both"/>
        <w:rPr/>
      </w:pPr>
      <w:r>
        <w:rPr>
          <w:sz w:val="28"/>
          <w:szCs w:val="28"/>
        </w:rPr>
        <w:t>иные документы, представляемые участником конкурса для под</w:t>
        <w:softHyphen/>
        <w:t>тверждения указанных в информационной карте сведений (указать какие).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Мэр (глава) муниципального образования      __________________________</w:t>
      </w:r>
    </w:p>
    <w:p>
      <w:pPr>
        <w:pStyle w:val="Normal"/>
        <w:rPr>
          <w:b/>
          <w:b/>
          <w:sz w:val="28"/>
          <w:szCs w:val="28"/>
        </w:rPr>
      </w:pPr>
      <w:r>
        <w:rPr>
          <w:sz w:val="20"/>
          <w:szCs w:val="20"/>
        </w:rPr>
        <w:t>М.П.</w:t>
      </w:r>
      <w:r>
        <w:rPr>
          <w:sz w:val="28"/>
          <w:szCs w:val="28"/>
        </w:rPr>
        <w:t xml:space="preserve">                                                                     «_______»_________________г.</w:t>
      </w:r>
    </w:p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координационного совета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организаций профсоюзов </w:t>
      </w:r>
    </w:p>
    <w:p>
      <w:pPr>
        <w:pStyle w:val="Normal"/>
        <w:rPr/>
      </w:pPr>
      <w:r>
        <w:rPr>
          <w:sz w:val="28"/>
          <w:szCs w:val="28"/>
        </w:rPr>
        <w:t>муниципального образования (при наличии)     _________________________</w:t>
      </w:r>
    </w:p>
    <w:p>
      <w:pPr>
        <w:pStyle w:val="Normal"/>
        <w:rPr>
          <w:b/>
          <w:b/>
          <w:sz w:val="28"/>
          <w:szCs w:val="28"/>
        </w:rPr>
      </w:pPr>
      <w:r>
        <w:rPr>
          <w:sz w:val="20"/>
          <w:szCs w:val="20"/>
        </w:rPr>
        <w:t>М.П.</w:t>
      </w:r>
      <w:r>
        <w:rPr>
          <w:sz w:val="28"/>
          <w:szCs w:val="28"/>
        </w:rPr>
        <w:t xml:space="preserve">                                                                       «_______»_________________г.</w:t>
      </w:r>
    </w:p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Представитель территориального объединения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работодателей (при наличии)                              _________________________</w:t>
      </w:r>
    </w:p>
    <w:p>
      <w:pPr>
        <w:pStyle w:val="Normal"/>
        <w:rPr/>
      </w:pPr>
      <w:r>
        <w:rPr>
          <w:sz w:val="28"/>
          <w:szCs w:val="28"/>
        </w:rPr>
        <w:t>М.П.</w:t>
      </w:r>
      <w:r>
        <w:rPr/>
        <w:t xml:space="preserve">                                                                       «_______»_________________г.</w:t>
      </w:r>
      <w:r>
        <w:br w:type="page"/>
      </w:r>
    </w:p>
    <w:tbl>
      <w:tblPr>
        <w:tblW w:w="9747" w:type="dxa"/>
        <w:jc w:val="left"/>
        <w:tblInd w:w="-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8"/>
        <w:gridCol w:w="5369"/>
      </w:tblGrid>
      <w:tr>
        <w:trPr/>
        <w:tc>
          <w:tcPr>
            <w:tcW w:w="4378" w:type="dxa"/>
            <w:tcBorders/>
            <w:shd w:fill="auto" w:val="clear"/>
          </w:tcPr>
          <w:p>
            <w:pPr>
              <w:pStyle w:val="Normal"/>
              <w:pageBreakBefore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369" w:type="dxa"/>
            <w:tcBorders/>
            <w:shd w:fill="auto" w:val="clear"/>
          </w:tcPr>
          <w:p>
            <w:pPr>
              <w:pStyle w:val="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3</w:t>
            </w:r>
          </w:p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>к Положению о конкурсе «За высокую социальную эффективность и развитие социального партнерства»</w:t>
            </w:r>
          </w:p>
        </w:tc>
      </w:tr>
    </w:tbl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-185" w:hanging="0"/>
        <w:jc w:val="center"/>
        <w:rPr/>
      </w:pPr>
      <w:r>
        <w:rPr>
          <w:b/>
          <w:sz w:val="28"/>
          <w:szCs w:val="28"/>
        </w:rPr>
        <w:t xml:space="preserve">Информационная карта организации-участника конкурса в номинации «Организация Иркутской области высокой социальной эффективности и лучших достижений в сфере развития социального партнерства»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Раздел I. Общие сведения</w:t>
      </w:r>
    </w:p>
    <w:p>
      <w:pPr>
        <w:pStyle w:val="Normal"/>
        <w:jc w:val="center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tbl>
      <w:tblPr>
        <w:tblW w:w="10275" w:type="dxa"/>
        <w:jc w:val="left"/>
        <w:tblInd w:w="-547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top w:w="0" w:type="dxa"/>
          <w:left w:w="40" w:type="dxa"/>
          <w:bottom w:w="0" w:type="dxa"/>
          <w:right w:w="40" w:type="dxa"/>
        </w:tblCellMar>
      </w:tblPr>
      <w:tblGrid>
        <w:gridCol w:w="502"/>
        <w:gridCol w:w="6878"/>
        <w:gridCol w:w="2895"/>
      </w:tblGrid>
      <w:tr>
        <w:trPr>
          <w:trHeight w:val="397" w:hRule="exact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9"/>
              </w:numPr>
              <w:tabs>
                <w:tab w:val="clear" w:pos="708"/>
                <w:tab w:val="left" w:pos="244" w:leader="none"/>
              </w:tabs>
              <w:autoSpaceDE w:val="false"/>
              <w:snapToGrid w:val="false"/>
              <w:jc w:val="both"/>
              <w:rPr/>
            </w:pPr>
            <w:r>
              <w:rPr/>
            </w:r>
          </w:p>
        </w:tc>
        <w:tc>
          <w:tcPr>
            <w:tcW w:w="6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Полное наименование организации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397" w:hRule="exact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9"/>
              </w:numPr>
              <w:tabs>
                <w:tab w:val="clear" w:pos="708"/>
                <w:tab w:val="left" w:pos="244" w:leader="none"/>
              </w:tabs>
              <w:autoSpaceDE w:val="false"/>
              <w:snapToGrid w:val="false"/>
              <w:jc w:val="both"/>
              <w:rPr/>
            </w:pPr>
            <w:r>
              <w:rPr/>
            </w:r>
          </w:p>
        </w:tc>
        <w:tc>
          <w:tcPr>
            <w:tcW w:w="6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Организационно-правовая форма в настоящее время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397" w:hRule="exact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9"/>
              </w:numPr>
              <w:autoSpaceDE w:val="false"/>
              <w:snapToGrid w:val="false"/>
              <w:jc w:val="both"/>
              <w:rPr/>
            </w:pPr>
            <w:r>
              <w:rPr/>
            </w:r>
          </w:p>
        </w:tc>
        <w:tc>
          <w:tcPr>
            <w:tcW w:w="6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Юридический адрес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397" w:hRule="exact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9"/>
              </w:numPr>
              <w:autoSpaceDE w:val="false"/>
              <w:snapToGrid w:val="false"/>
              <w:jc w:val="both"/>
              <w:rPr/>
            </w:pPr>
            <w:r>
              <w:rPr/>
            </w:r>
          </w:p>
        </w:tc>
        <w:tc>
          <w:tcPr>
            <w:tcW w:w="6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Отрасль 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397" w:hRule="exact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9"/>
              </w:numPr>
              <w:autoSpaceDE w:val="false"/>
              <w:snapToGrid w:val="false"/>
              <w:jc w:val="both"/>
              <w:rPr/>
            </w:pPr>
            <w:r>
              <w:rPr/>
            </w:r>
          </w:p>
        </w:tc>
        <w:tc>
          <w:tcPr>
            <w:tcW w:w="6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Почтовый адрес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397" w:hRule="exact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9"/>
              </w:numPr>
              <w:autoSpaceDE w:val="false"/>
              <w:snapToGrid w:val="false"/>
              <w:jc w:val="both"/>
              <w:rPr/>
            </w:pPr>
            <w:r>
              <w:rPr/>
            </w:r>
          </w:p>
        </w:tc>
        <w:tc>
          <w:tcPr>
            <w:tcW w:w="6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Телефон / факс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397" w:hRule="exact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9"/>
              </w:numPr>
              <w:autoSpaceDE w:val="false"/>
              <w:snapToGrid w:val="false"/>
              <w:jc w:val="both"/>
              <w:rPr/>
            </w:pPr>
            <w:r>
              <w:rPr/>
            </w:r>
          </w:p>
        </w:tc>
        <w:tc>
          <w:tcPr>
            <w:tcW w:w="6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Адрес электронной почты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397" w:hRule="exact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9"/>
              </w:numPr>
              <w:autoSpaceDE w:val="false"/>
              <w:snapToGrid w:val="false"/>
              <w:jc w:val="both"/>
              <w:rPr/>
            </w:pPr>
            <w:r>
              <w:rPr/>
            </w:r>
          </w:p>
        </w:tc>
        <w:tc>
          <w:tcPr>
            <w:tcW w:w="6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Адрес сайта в Интернет 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397" w:hRule="exact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9"/>
              </w:numPr>
              <w:autoSpaceDE w:val="false"/>
              <w:snapToGrid w:val="false"/>
              <w:jc w:val="both"/>
              <w:rPr/>
            </w:pPr>
            <w:r>
              <w:rPr/>
            </w:r>
          </w:p>
        </w:tc>
        <w:tc>
          <w:tcPr>
            <w:tcW w:w="6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Руководитель организации (Ф.И.О. полностью, тел.) 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570" w:hRule="exact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9"/>
              </w:numPr>
              <w:autoSpaceDE w:val="false"/>
              <w:snapToGrid w:val="false"/>
              <w:jc w:val="both"/>
              <w:rPr/>
            </w:pPr>
            <w:r>
              <w:rPr/>
            </w:r>
          </w:p>
        </w:tc>
        <w:tc>
          <w:tcPr>
            <w:tcW w:w="6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Представитель работников (полное наименование представительного органа работников, Ф.И.О. полностью, тел.)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356" w:hRule="exact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9"/>
              </w:numPr>
              <w:autoSpaceDE w:val="false"/>
              <w:snapToGrid w:val="false"/>
              <w:jc w:val="both"/>
              <w:rPr/>
            </w:pPr>
            <w:r>
              <w:rPr/>
            </w:r>
          </w:p>
        </w:tc>
        <w:tc>
          <w:tcPr>
            <w:tcW w:w="6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Ответственный исполнитель (Ф.И.О., тел.)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12" w:hRule="exact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9"/>
              </w:numPr>
              <w:autoSpaceDE w:val="false"/>
              <w:snapToGrid w:val="false"/>
              <w:jc w:val="both"/>
              <w:rPr/>
            </w:pPr>
            <w:r>
              <w:rPr/>
            </w:r>
          </w:p>
        </w:tc>
        <w:tc>
          <w:tcPr>
            <w:tcW w:w="6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Наименование выпускаемой продукции (работ, услуг)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ind w:firstLine="561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ind w:firstLine="561"/>
        <w:jc w:val="center"/>
        <w:rPr>
          <w:b/>
          <w:b/>
          <w:u w:val="single"/>
        </w:rPr>
      </w:pPr>
      <w:r>
        <w:rPr>
          <w:b/>
          <w:u w:val="single"/>
        </w:rPr>
        <w:t>Раздел II. Таблица показателей</w:t>
      </w:r>
    </w:p>
    <w:p>
      <w:pPr>
        <w:pStyle w:val="Normal"/>
        <w:ind w:firstLine="561"/>
        <w:jc w:val="center"/>
        <w:rPr>
          <w:b/>
          <w:b/>
          <w:u w:val="single"/>
        </w:rPr>
      </w:pPr>
      <w:r>
        <w:rPr>
          <w:b/>
          <w:u w:val="single"/>
        </w:rPr>
      </w:r>
    </w:p>
    <w:tbl>
      <w:tblPr>
        <w:tblW w:w="10336" w:type="dxa"/>
        <w:jc w:val="left"/>
        <w:tblInd w:w="-547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top w:w="0" w:type="dxa"/>
          <w:left w:w="40" w:type="dxa"/>
          <w:bottom w:w="0" w:type="dxa"/>
          <w:right w:w="40" w:type="dxa"/>
        </w:tblCellMar>
      </w:tblPr>
      <w:tblGrid>
        <w:gridCol w:w="720"/>
        <w:gridCol w:w="5207"/>
        <w:gridCol w:w="1134"/>
        <w:gridCol w:w="1134"/>
        <w:gridCol w:w="1134"/>
        <w:gridCol w:w="1007"/>
      </w:tblGrid>
      <w:tr>
        <w:trPr>
          <w:trHeight w:val="554" w:hRule="exact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№</w:t>
            </w:r>
          </w:p>
          <w:p>
            <w:pPr>
              <w:pStyle w:val="Normal"/>
              <w:jc w:val="center"/>
              <w:rPr/>
            </w:pPr>
            <w:r>
              <w:rPr/>
              <w:t>п/п</w:t>
            </w:r>
          </w:p>
        </w:tc>
        <w:tc>
          <w:tcPr>
            <w:tcW w:w="5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Показатели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Ед.</w:t>
            </w:r>
          </w:p>
          <w:p>
            <w:pPr>
              <w:pStyle w:val="Normal"/>
              <w:jc w:val="center"/>
              <w:rPr/>
            </w:pPr>
            <w:r>
              <w:rPr/>
              <w:t>изм.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Предыдущий год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Отчетный год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ind w:hanging="47"/>
              <w:jc w:val="center"/>
              <w:rPr/>
            </w:pPr>
            <w:r>
              <w:rPr/>
              <w:t>Кол-во баллов</w:t>
            </w:r>
          </w:p>
        </w:tc>
      </w:tr>
      <w:tr>
        <w:trPr>
          <w:trHeight w:val="321" w:hRule="exact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2"/>
              </w:numPr>
              <w:autoSpaceDE w:val="false"/>
              <w:snapToGrid w:val="false"/>
              <w:ind w:left="0" w:hanging="0"/>
              <w:jc w:val="center"/>
              <w:rPr/>
            </w:pPr>
            <w:r>
              <w:rPr/>
            </w:r>
          </w:p>
        </w:tc>
        <w:tc>
          <w:tcPr>
            <w:tcW w:w="5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ind w:right="140" w:hanging="0"/>
              <w:jc w:val="both"/>
              <w:rPr/>
            </w:pPr>
            <w:r>
              <w:rPr/>
              <w:t>Наличие коллективного договора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(да/нет)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numPr>
                <w:ilvl w:val="0"/>
                <w:numId w:val="12"/>
              </w:numPr>
              <w:snapToGrid w:val="false"/>
              <w:ind w:left="0" w:hanging="0"/>
              <w:jc w:val="center"/>
              <w:rPr/>
            </w:pPr>
            <w:r>
              <w:rPr/>
            </w:r>
          </w:p>
        </w:tc>
        <w:tc>
          <w:tcPr>
            <w:tcW w:w="5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ind w:right="140" w:hanging="0"/>
              <w:jc w:val="both"/>
              <w:rPr/>
            </w:pPr>
            <w:r>
              <w:rPr/>
              <w:t>Доля работников, являющихся членами профсоюза (иного представительного органа)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hanging="108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numPr>
                <w:ilvl w:val="0"/>
                <w:numId w:val="12"/>
              </w:numPr>
              <w:snapToGrid w:val="false"/>
              <w:ind w:left="0" w:hanging="0"/>
              <w:jc w:val="center"/>
              <w:rPr/>
            </w:pPr>
            <w:r>
              <w:rPr/>
            </w:r>
          </w:p>
        </w:tc>
        <w:tc>
          <w:tcPr>
            <w:tcW w:w="5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ind w:right="140" w:hanging="0"/>
              <w:jc w:val="both"/>
              <w:rPr/>
            </w:pPr>
            <w:r>
              <w:rPr/>
              <w:t>Членство в координационном совете организаций профсоюзов муниципального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(да/нет)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hanging="108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numPr>
                <w:ilvl w:val="0"/>
                <w:numId w:val="12"/>
              </w:numPr>
              <w:snapToGrid w:val="false"/>
              <w:ind w:left="0" w:hanging="0"/>
              <w:jc w:val="center"/>
              <w:rPr/>
            </w:pPr>
            <w:r>
              <w:rPr/>
            </w:r>
          </w:p>
        </w:tc>
        <w:tc>
          <w:tcPr>
            <w:tcW w:w="5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ind w:right="140" w:hanging="0"/>
              <w:jc w:val="both"/>
              <w:rPr/>
            </w:pPr>
            <w:r>
              <w:rPr/>
              <w:t>Членство в объединении работодателей и других городских, областных объединениях (указать в каких)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(да/нет)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hanging="108"/>
              <w:rPr/>
            </w:pPr>
            <w:r>
              <w:rPr/>
            </w:r>
          </w:p>
        </w:tc>
      </w:tr>
      <w:tr>
        <w:trPr>
          <w:trHeight w:val="861" w:hRule="exact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12"/>
              </w:numPr>
              <w:autoSpaceDE w:val="false"/>
              <w:snapToGrid w:val="false"/>
              <w:ind w:left="0" w:hanging="0"/>
              <w:jc w:val="center"/>
              <w:rPr/>
            </w:pPr>
            <w:r>
              <w:rPr/>
            </w:r>
          </w:p>
        </w:tc>
        <w:tc>
          <w:tcPr>
            <w:tcW w:w="5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ind w:right="140" w:hanging="0"/>
              <w:jc w:val="both"/>
              <w:rPr/>
            </w:pPr>
            <w:r>
              <w:rPr/>
              <w:t>Выплаты социального характера (в расчете на одного работника в среднем в месяц, за исключением средств ФСС)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руб.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1387" w:hRule="exact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12"/>
              </w:numPr>
              <w:autoSpaceDE w:val="false"/>
              <w:snapToGrid w:val="false"/>
              <w:ind w:left="0" w:hanging="0"/>
              <w:jc w:val="center"/>
              <w:rPr/>
            </w:pPr>
            <w:r>
              <w:rPr/>
            </w:r>
          </w:p>
        </w:tc>
        <w:tc>
          <w:tcPr>
            <w:tcW w:w="5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Доля работников, прошедших оздоровление в санаториях, профилакториях, домах отдыха, за счет средств организации, % от среднесписочной численности работников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1387" w:hRule="exact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12"/>
              </w:numPr>
              <w:autoSpaceDE w:val="false"/>
              <w:snapToGrid w:val="false"/>
              <w:ind w:left="0" w:hanging="0"/>
              <w:jc w:val="center"/>
              <w:rPr/>
            </w:pPr>
            <w:r>
              <w:rPr/>
            </w:r>
          </w:p>
        </w:tc>
        <w:tc>
          <w:tcPr>
            <w:tcW w:w="5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 xml:space="preserve">Доля детей (в возрасте до 18 лет) работников, прошедших оздоровление в детских оздоровительных лагерях </w:t>
            </w:r>
            <w:r>
              <w:rPr>
                <w:b/>
              </w:rPr>
              <w:t>за счет средств организации,</w:t>
            </w:r>
            <w:r>
              <w:rPr/>
              <w:t xml:space="preserve"> % от общего количества детей работников организации 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1119" w:hRule="exact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12"/>
              </w:numPr>
              <w:autoSpaceDE w:val="false"/>
              <w:snapToGrid w:val="false"/>
              <w:ind w:left="0" w:hanging="0"/>
              <w:jc w:val="center"/>
              <w:rPr/>
            </w:pPr>
            <w:r>
              <w:rPr/>
            </w:r>
          </w:p>
        </w:tc>
        <w:tc>
          <w:tcPr>
            <w:tcW w:w="5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Предоставление ежегодных дополнительных оплачиваемых отпусков сверх установленных законодательством (указать вид, количество дней)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дни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17" w:hRule="exact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12"/>
              </w:numPr>
              <w:autoSpaceDE w:val="false"/>
              <w:snapToGrid w:val="false"/>
              <w:ind w:left="0" w:hanging="0"/>
              <w:jc w:val="center"/>
              <w:rPr/>
            </w:pPr>
            <w:r>
              <w:rPr/>
            </w:r>
          </w:p>
        </w:tc>
        <w:tc>
          <w:tcPr>
            <w:tcW w:w="5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Наличие комиссии по трудовым спорам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да/нет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1387" w:hRule="exact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12"/>
              </w:numPr>
              <w:autoSpaceDE w:val="false"/>
              <w:snapToGrid w:val="false"/>
              <w:ind w:left="0" w:hanging="0"/>
              <w:jc w:val="center"/>
              <w:rPr/>
            </w:pPr>
            <w:r>
              <w:rPr/>
            </w:r>
          </w:p>
        </w:tc>
        <w:tc>
          <w:tcPr>
            <w:tcW w:w="5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Коэффициент текучести (отношение численности работников, уволенных по причинам текучести (по собственному желанию, за прогулы и другие нарушения трудовой дисциплины) к среднесписочной численности работающих)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1275" w:hRule="exact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12"/>
              </w:numPr>
              <w:autoSpaceDE w:val="false"/>
              <w:snapToGrid w:val="false"/>
              <w:ind w:left="0" w:hanging="0"/>
              <w:jc w:val="center"/>
              <w:rPr/>
            </w:pPr>
            <w:r>
              <w:rPr/>
            </w:r>
          </w:p>
        </w:tc>
        <w:tc>
          <w:tcPr>
            <w:tcW w:w="5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Доля работников, прошедших в течение года повышение квалификации за счет средств работодателя, в % от среднесписочной численности работающих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521" w:hRule="exact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12"/>
              </w:numPr>
              <w:autoSpaceDE w:val="false"/>
              <w:snapToGrid w:val="false"/>
              <w:ind w:left="0" w:hanging="0"/>
              <w:jc w:val="center"/>
              <w:rPr/>
            </w:pPr>
            <w:r>
              <w:rPr/>
            </w:r>
          </w:p>
        </w:tc>
        <w:tc>
          <w:tcPr>
            <w:tcW w:w="5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Среднемесячная заработная плата в расчете на одного работника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руб.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1275" w:hRule="exact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12"/>
              </w:numPr>
              <w:autoSpaceDE w:val="false"/>
              <w:snapToGrid w:val="false"/>
              <w:ind w:left="0" w:hanging="0"/>
              <w:jc w:val="center"/>
              <w:rPr/>
            </w:pPr>
            <w:r>
              <w:rPr/>
            </w:r>
          </w:p>
        </w:tc>
        <w:tc>
          <w:tcPr>
            <w:tcW w:w="5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Коэффициент дифференциации заработной платы в организации за отчетный период  (соотношение между самой низкооплачиваемой и самой высокооплачиваемой должностью)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во сколько раз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882" w:hRule="exact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12"/>
              </w:numPr>
              <w:autoSpaceDE w:val="false"/>
              <w:snapToGrid w:val="false"/>
              <w:ind w:left="0" w:hanging="0"/>
              <w:jc w:val="center"/>
              <w:rPr/>
            </w:pPr>
            <w:r>
              <w:rPr/>
            </w:r>
          </w:p>
        </w:tc>
        <w:tc>
          <w:tcPr>
            <w:tcW w:w="5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Минимальная начисленная за отчетный период среднемесячная заработная плата работников на одну ставку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руб.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1275" w:hRule="exact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12"/>
              </w:numPr>
              <w:autoSpaceDE w:val="false"/>
              <w:snapToGrid w:val="false"/>
              <w:ind w:left="0" w:hanging="0"/>
              <w:jc w:val="center"/>
              <w:rPr/>
            </w:pPr>
            <w:r>
              <w:rPr/>
            </w:r>
          </w:p>
        </w:tc>
        <w:tc>
          <w:tcPr>
            <w:tcW w:w="5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Доля работников, имеющих заработную плату ниже прожиточного минимума, установленную за отчетный период, % от среднесписочной численности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819" w:hRule="exact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12"/>
              </w:numPr>
              <w:autoSpaceDE w:val="false"/>
              <w:snapToGrid w:val="false"/>
              <w:ind w:left="0" w:hanging="0"/>
              <w:jc w:val="center"/>
              <w:rPr/>
            </w:pPr>
            <w:r>
              <w:rPr/>
            </w:r>
          </w:p>
        </w:tc>
        <w:tc>
          <w:tcPr>
            <w:tcW w:w="5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Количество локальных актов в сфере труда, принятых с учетом мнения представительного органа работников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шт.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3" w:hRule="exact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12"/>
              </w:numPr>
              <w:autoSpaceDE w:val="false"/>
              <w:snapToGrid w:val="false"/>
              <w:ind w:left="0" w:hanging="0"/>
              <w:jc w:val="center"/>
              <w:rPr/>
            </w:pPr>
            <w:r>
              <w:rPr/>
            </w:r>
          </w:p>
        </w:tc>
        <w:tc>
          <w:tcPr>
            <w:tcW w:w="5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Среднесписочная численность работников всего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чел.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388" w:hRule="atLeast"/>
          <w:cantSplit w:val="true"/>
        </w:trPr>
        <w:tc>
          <w:tcPr>
            <w:tcW w:w="5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  <w:t>ИТОГО: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ind w:hanging="108"/>
              <w:rPr/>
            </w:pPr>
            <w:r>
              <w:rPr/>
            </w:r>
          </w:p>
        </w:tc>
      </w:tr>
    </w:tbl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ind w:hanging="360"/>
        <w:rPr/>
      </w:pPr>
      <w:r>
        <w:rPr/>
        <w:t xml:space="preserve">Руководитель организации                                                                              /________________/        </w:t>
      </w:r>
    </w:p>
    <w:p>
      <w:pPr>
        <w:pStyle w:val="Normal"/>
        <w:ind w:hanging="360"/>
        <w:rPr/>
      </w:pPr>
      <w:r>
        <w:rPr/>
        <w:t>М.П.</w:t>
      </w:r>
    </w:p>
    <w:p>
      <w:pPr>
        <w:pStyle w:val="Normal"/>
        <w:ind w:hanging="360"/>
        <w:rPr/>
      </w:pPr>
      <w:r>
        <w:rPr/>
      </w:r>
    </w:p>
    <w:p>
      <w:pPr>
        <w:pStyle w:val="Normal"/>
        <w:ind w:left="-360" w:hanging="0"/>
        <w:rPr/>
      </w:pPr>
      <w:r>
        <w:rPr/>
        <w:t xml:space="preserve">Председатель профсоюзного комитета (иного </w:t>
      </w:r>
    </w:p>
    <w:p>
      <w:pPr>
        <w:pStyle w:val="Normal"/>
        <w:ind w:left="-360" w:hanging="0"/>
        <w:rPr/>
      </w:pPr>
      <w:r>
        <w:rPr/>
        <w:t xml:space="preserve">представительного органа работников)                                                       /________________/      </w:t>
      </w:r>
    </w:p>
    <w:p>
      <w:pPr>
        <w:pStyle w:val="Normal"/>
        <w:ind w:hanging="360"/>
        <w:rPr/>
      </w:pPr>
      <w:r>
        <w:rPr/>
        <w:t>М.П.</w:t>
      </w:r>
      <w:r>
        <w:br w:type="page"/>
      </w:r>
    </w:p>
    <w:tbl>
      <w:tblPr>
        <w:tblW w:w="9747" w:type="dxa"/>
        <w:jc w:val="left"/>
        <w:tblInd w:w="-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68"/>
        <w:gridCol w:w="5679"/>
      </w:tblGrid>
      <w:tr>
        <w:trPr/>
        <w:tc>
          <w:tcPr>
            <w:tcW w:w="4068" w:type="dxa"/>
            <w:tcBorders/>
            <w:shd w:fill="auto" w:val="clear"/>
          </w:tcPr>
          <w:p>
            <w:pPr>
              <w:pStyle w:val="Normal"/>
              <w:pageBreakBefore/>
              <w:snapToGrid w:val="false"/>
              <w:rPr/>
            </w:pPr>
            <w:r>
              <w:rPr/>
            </w:r>
          </w:p>
        </w:tc>
        <w:tc>
          <w:tcPr>
            <w:tcW w:w="5679" w:type="dxa"/>
            <w:tcBorders/>
            <w:shd w:fill="auto" w:val="clear"/>
          </w:tcPr>
          <w:p>
            <w:pPr>
              <w:pStyle w:val="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4</w:t>
            </w:r>
          </w:p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>к Положению о конкурсе «За высокую социальную эффективность и развитие социального партнерства»</w:t>
            </w:r>
          </w:p>
        </w:tc>
      </w:tr>
    </w:tbl>
    <w:p>
      <w:pPr>
        <w:pStyle w:val="Normal"/>
        <w:ind w:firstLine="561"/>
        <w:jc w:val="center"/>
        <w:rPr>
          <w:b/>
          <w:b/>
        </w:rPr>
      </w:pPr>
      <w:r>
        <w:rPr>
          <w:b/>
        </w:rPr>
      </w:r>
    </w:p>
    <w:p>
      <w:pPr>
        <w:pStyle w:val="Normal"/>
        <w:ind w:firstLine="561"/>
        <w:jc w:val="center"/>
        <w:rPr/>
      </w:pPr>
      <w:r>
        <w:rPr>
          <w:b/>
          <w:sz w:val="28"/>
          <w:szCs w:val="28"/>
        </w:rPr>
        <w:t>Таблица оценочных показателей условий конкурса для организа</w:t>
      </w:r>
      <w:r>
        <w:rPr/>
        <w:t>ции</w:t>
      </w:r>
    </w:p>
    <w:tbl>
      <w:tblPr>
        <w:tblW w:w="9915" w:type="dxa"/>
        <w:jc w:val="left"/>
        <w:tblInd w:w="-187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top w:w="0" w:type="dxa"/>
          <w:left w:w="40" w:type="dxa"/>
          <w:bottom w:w="0" w:type="dxa"/>
          <w:right w:w="40" w:type="dxa"/>
        </w:tblCellMar>
      </w:tblPr>
      <w:tblGrid>
        <w:gridCol w:w="540"/>
        <w:gridCol w:w="8100"/>
        <w:gridCol w:w="1270"/>
        <w:gridCol w:w="5"/>
      </w:tblGrid>
      <w:tr>
        <w:trPr>
          <w:trHeight w:val="652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8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Показатели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Кол-во баллов</w:t>
            </w:r>
          </w:p>
        </w:tc>
      </w:tr>
      <w:tr>
        <w:trPr>
          <w:trHeight w:val="289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autoSpaceDE w:val="false"/>
              <w:snapToGrid w:val="false"/>
              <w:jc w:val="both"/>
              <w:rPr/>
            </w:pPr>
            <w:r>
              <w:rPr/>
            </w:r>
          </w:p>
        </w:tc>
        <w:tc>
          <w:tcPr>
            <w:tcW w:w="8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before="20" w:after="0"/>
              <w:rPr/>
            </w:pPr>
            <w:r>
              <w:rPr/>
              <w:t>Наличие коллективного договора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20" w:after="0"/>
              <w:jc w:val="center"/>
              <w:rPr/>
            </w:pPr>
            <w:r>
              <w:rPr/>
            </w:r>
          </w:p>
        </w:tc>
      </w:tr>
      <w:tr>
        <w:trPr>
          <w:trHeight w:val="309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before="20" w:after="0"/>
              <w:rPr/>
            </w:pPr>
            <w:r>
              <w:rPr/>
              <w:t>да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20" w:after="0"/>
              <w:jc w:val="center"/>
              <w:rPr/>
            </w:pPr>
            <w:r>
              <w:rPr/>
              <w:t>3</w:t>
            </w:r>
          </w:p>
        </w:tc>
      </w:tr>
      <w:tr>
        <w:trPr>
          <w:trHeight w:val="299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before="20" w:after="0"/>
              <w:rPr/>
            </w:pPr>
            <w:r>
              <w:rPr/>
              <w:t>нет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20" w:after="0"/>
              <w:jc w:val="center"/>
              <w:rPr/>
            </w:pPr>
            <w:r>
              <w:rPr/>
              <w:t>-3</w:t>
            </w:r>
          </w:p>
        </w:tc>
      </w:tr>
      <w:tr>
        <w:trPr/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numPr>
                <w:ilvl w:val="0"/>
                <w:numId w:val="8"/>
              </w:numPr>
              <w:snapToGrid w:val="false"/>
              <w:rPr/>
            </w:pPr>
            <w:r>
              <w:rPr/>
            </w:r>
          </w:p>
        </w:tc>
        <w:tc>
          <w:tcPr>
            <w:tcW w:w="8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  <w:t>Доля работников, являющихся членами профсоюза (иного представительного органа), %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  <w:t>80-100% (включительно)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</w:tr>
      <w:tr>
        <w:trPr/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  <w:t>50- 80 %  (включительно)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</w:tr>
      <w:tr>
        <w:trPr/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  <w:t>менее 50%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0,5</w:t>
            </w:r>
          </w:p>
        </w:tc>
      </w:tr>
      <w:tr>
        <w:trPr/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  <w:t>3</w:t>
            </w:r>
          </w:p>
        </w:tc>
        <w:tc>
          <w:tcPr>
            <w:tcW w:w="8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  <w:t xml:space="preserve">Членство в координационном совете организаций профсоюзов </w:t>
            </w:r>
          </w:p>
          <w:p>
            <w:pPr>
              <w:pStyle w:val="Normal"/>
              <w:rPr/>
            </w:pPr>
            <w:r>
              <w:rPr/>
              <w:t xml:space="preserve">муниципального образования 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  <w:t>да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</w:tr>
      <w:tr>
        <w:trPr/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  <w:t>нет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/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  <w:t>4.</w:t>
            </w:r>
          </w:p>
        </w:tc>
        <w:tc>
          <w:tcPr>
            <w:tcW w:w="8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  <w:t>Членство в объединении работодателей и других городских объединениях (да/нет, указать в каких)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>
          <w:trHeight w:val="247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before="20" w:after="0"/>
              <w:rPr/>
            </w:pPr>
            <w:r>
              <w:rPr/>
              <w:t>да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20" w:after="0"/>
              <w:jc w:val="center"/>
              <w:rPr/>
            </w:pPr>
            <w:r>
              <w:rPr/>
              <w:t>1</w:t>
            </w:r>
          </w:p>
        </w:tc>
      </w:tr>
      <w:tr>
        <w:trPr>
          <w:trHeight w:val="278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before="20" w:after="0"/>
              <w:rPr/>
            </w:pPr>
            <w:r>
              <w:rPr/>
              <w:t>нет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20" w:after="0"/>
              <w:jc w:val="center"/>
              <w:rPr/>
            </w:pPr>
            <w:r>
              <w:rPr/>
              <w:t>0</w:t>
            </w:r>
          </w:p>
        </w:tc>
      </w:tr>
      <w:tr>
        <w:trPr>
          <w:trHeight w:val="596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5</w:t>
            </w:r>
          </w:p>
        </w:tc>
        <w:tc>
          <w:tcPr>
            <w:tcW w:w="8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before="20" w:after="0"/>
              <w:rPr/>
            </w:pPr>
            <w:r>
              <w:rPr/>
              <w:t xml:space="preserve">Выплаты социального характера (в расчете на одного работника в среднем в месяц, за исключением средств ФСС), руб.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20" w:after="0"/>
              <w:rPr/>
            </w:pPr>
            <w:r>
              <w:rPr/>
            </w:r>
          </w:p>
          <w:p>
            <w:pPr>
              <w:pStyle w:val="Normal"/>
              <w:spacing w:before="20" w:after="0"/>
              <w:rPr/>
            </w:pPr>
            <w:r>
              <w:rPr/>
            </w:r>
          </w:p>
        </w:tc>
      </w:tr>
      <w:tr>
        <w:trPr>
          <w:trHeight w:val="391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before="20" w:after="0"/>
              <w:rPr/>
            </w:pPr>
            <w:r>
              <w:rPr/>
              <w:t xml:space="preserve"> </w:t>
            </w:r>
            <w:r>
              <w:rPr/>
              <w:t xml:space="preserve">рост показателя за отчетный период по сравнению с  предыдущим периодом 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20" w:after="0"/>
              <w:jc w:val="center"/>
              <w:rPr/>
            </w:pPr>
            <w:r>
              <w:rPr/>
              <w:t>2</w:t>
            </w:r>
          </w:p>
        </w:tc>
      </w:tr>
      <w:tr>
        <w:trPr>
          <w:trHeight w:val="417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before="20" w:after="0"/>
              <w:rPr/>
            </w:pPr>
            <w:r>
              <w:rPr/>
              <w:t>тот же уровень выплат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20" w:after="0"/>
              <w:jc w:val="center"/>
              <w:rPr/>
            </w:pPr>
            <w:r>
              <w:rPr/>
              <w:t>1</w:t>
            </w:r>
          </w:p>
        </w:tc>
      </w:tr>
      <w:tr>
        <w:trPr>
          <w:trHeight w:val="417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before="20" w:after="0"/>
              <w:rPr/>
            </w:pPr>
            <w:r>
              <w:rPr/>
              <w:t xml:space="preserve">снижение  размера выплат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20" w:after="0"/>
              <w:jc w:val="center"/>
              <w:rPr/>
            </w:pPr>
            <w:r>
              <w:rPr/>
              <w:t>- 1</w:t>
            </w:r>
          </w:p>
        </w:tc>
      </w:tr>
      <w:tr>
        <w:trPr>
          <w:trHeight w:val="990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6</w:t>
            </w:r>
          </w:p>
        </w:tc>
        <w:tc>
          <w:tcPr>
            <w:tcW w:w="8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before="40" w:after="0"/>
              <w:rPr/>
            </w:pPr>
            <w:r>
              <w:rPr/>
              <w:t>Доля работников, прошедших оздоровление в санаториях, профилакториях, домах отдыха, за счет средств организации, % от среднесписочной  численности работников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40" w:after="0"/>
              <w:rPr/>
            </w:pPr>
            <w:r>
              <w:rPr/>
            </w:r>
          </w:p>
          <w:p>
            <w:pPr>
              <w:pStyle w:val="Normal"/>
              <w:spacing w:before="40" w:after="0"/>
              <w:rPr/>
            </w:pPr>
            <w:r>
              <w:rPr/>
            </w:r>
          </w:p>
        </w:tc>
      </w:tr>
      <w:tr>
        <w:trPr>
          <w:trHeight w:val="353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before="40" w:after="0"/>
              <w:rPr/>
            </w:pPr>
            <w:r>
              <w:rPr/>
              <w:t xml:space="preserve"> </w:t>
            </w:r>
            <w:r>
              <w:rPr/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/>
            </w:pPr>
            <w:r>
              <w:rPr/>
              <w:t>-1</w:t>
            </w:r>
          </w:p>
        </w:tc>
      </w:tr>
      <w:tr>
        <w:trPr>
          <w:trHeight w:val="350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before="40" w:after="0"/>
              <w:rPr/>
            </w:pPr>
            <w:r>
              <w:rPr/>
              <w:t xml:space="preserve"> </w:t>
            </w:r>
            <w:r>
              <w:rPr/>
              <w:t>до 5%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/>
            </w:pPr>
            <w:r>
              <w:rPr/>
              <w:t>1</w:t>
            </w:r>
          </w:p>
        </w:tc>
      </w:tr>
      <w:tr>
        <w:trPr>
          <w:trHeight w:val="446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before="40" w:after="0"/>
              <w:rPr/>
            </w:pPr>
            <w:r>
              <w:rPr/>
              <w:t xml:space="preserve">от 5,1% до 10%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/>
            </w:pPr>
            <w:r>
              <w:rPr/>
              <w:t>1,5</w:t>
            </w:r>
          </w:p>
        </w:tc>
      </w:tr>
      <w:tr>
        <w:trPr>
          <w:trHeight w:val="412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before="40" w:after="0"/>
              <w:rPr/>
            </w:pPr>
            <w:r>
              <w:rPr/>
              <w:t xml:space="preserve">от 10,1% и выше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/>
            </w:pPr>
            <w:r>
              <w:rPr/>
              <w:t>2</w:t>
            </w:r>
          </w:p>
        </w:tc>
      </w:tr>
      <w:tr>
        <w:trPr>
          <w:trHeight w:val="899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7</w:t>
            </w:r>
          </w:p>
        </w:tc>
        <w:tc>
          <w:tcPr>
            <w:tcW w:w="8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Доля детей (в возрасте до 18 лет) работников, прошедших оздоровление в детских оздоровительных лагерях за счет средств организации, % от общего количества детей работников организации </w:t>
            </w:r>
          </w:p>
          <w:p>
            <w:pPr>
              <w:pStyle w:val="Normal"/>
              <w:spacing w:before="40" w:after="0"/>
              <w:rPr/>
            </w:pPr>
            <w:r>
              <w:rPr/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40" w:after="0"/>
              <w:rPr/>
            </w:pPr>
            <w:r>
              <w:rPr/>
            </w:r>
          </w:p>
          <w:p>
            <w:pPr>
              <w:pStyle w:val="Normal"/>
              <w:spacing w:before="40" w:after="0"/>
              <w:rPr/>
            </w:pPr>
            <w:r>
              <w:rPr/>
            </w:r>
          </w:p>
        </w:tc>
      </w:tr>
      <w:tr>
        <w:trPr>
          <w:trHeight w:val="353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before="40" w:after="0"/>
              <w:rPr/>
            </w:pPr>
            <w:r>
              <w:rPr/>
              <w:t xml:space="preserve"> </w:t>
            </w:r>
            <w:r>
              <w:rPr/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/>
            </w:pPr>
            <w:r>
              <w:rPr/>
              <w:t>-1</w:t>
            </w:r>
          </w:p>
        </w:tc>
      </w:tr>
      <w:tr>
        <w:trPr>
          <w:trHeight w:val="350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before="40" w:after="0"/>
              <w:rPr/>
            </w:pPr>
            <w:r>
              <w:rPr/>
              <w:t xml:space="preserve"> </w:t>
            </w:r>
            <w:r>
              <w:rPr/>
              <w:t>до 5%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/>
            </w:pPr>
            <w:r>
              <w:rPr/>
              <w:t>1</w:t>
            </w:r>
          </w:p>
        </w:tc>
      </w:tr>
      <w:tr>
        <w:trPr>
          <w:trHeight w:val="446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before="40" w:after="0"/>
              <w:rPr/>
            </w:pPr>
            <w:r>
              <w:rPr/>
              <w:t>от 5,1% до 10%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/>
            </w:pPr>
            <w:r>
              <w:rPr/>
              <w:t>1,5</w:t>
            </w:r>
          </w:p>
        </w:tc>
      </w:tr>
      <w:tr>
        <w:trPr>
          <w:trHeight w:val="412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pacing w:before="40" w:after="0"/>
              <w:rPr/>
            </w:pPr>
            <w:r>
              <w:rPr/>
              <w:t xml:space="preserve">от 10,1% и выше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/>
            </w:pPr>
            <w:r>
              <w:rPr/>
              <w:t>2</w:t>
            </w:r>
          </w:p>
        </w:tc>
      </w:tr>
      <w:tr>
        <w:trPr>
          <w:trHeight w:val="388" w:hRule="atLeas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  <w:t>8.</w:t>
            </w:r>
          </w:p>
        </w:tc>
        <w:tc>
          <w:tcPr>
            <w:tcW w:w="8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  <w:t>Предоставление ежегодных дополнительных оплачиваемых отпусков сверх установленных законодательством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>
          <w:trHeight w:val="388" w:hRule="atLeas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  <w:t>предоставляются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ind w:left="-108" w:right="-108" w:hanging="0"/>
              <w:jc w:val="center"/>
              <w:rPr/>
            </w:pPr>
            <w:r>
              <w:rPr/>
              <w:t>2</w:t>
            </w:r>
          </w:p>
        </w:tc>
      </w:tr>
      <w:tr>
        <w:trPr>
          <w:trHeight w:val="388" w:hRule="atLeas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  <w:t>не предоставляются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ind w:left="-108" w:right="-108" w:hanging="0"/>
              <w:jc w:val="center"/>
              <w:rPr/>
            </w:pPr>
            <w:r>
              <w:rPr/>
              <w:t>0</w:t>
            </w:r>
          </w:p>
        </w:tc>
      </w:tr>
      <w:tr>
        <w:trPr>
          <w:trHeight w:val="304" w:hRule="atLeas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  <w:t>9.</w:t>
            </w:r>
          </w:p>
        </w:tc>
        <w:tc>
          <w:tcPr>
            <w:tcW w:w="8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  <w:t>Наличие комиссии по трудовым спорам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>
          <w:trHeight w:val="293" w:hRule="atLeas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  <w:t>да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</w:tr>
      <w:tr>
        <w:trPr>
          <w:trHeight w:val="344" w:hRule="atLeas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  <w:t>нет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  <w:t>Коэффициент текучести, %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  <w:t>До 5 %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  <w:t>5,1-10 %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0,5</w:t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  <w:t>10,1-20 %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  <w:t>свыше 20 %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-0,5</w:t>
            </w:r>
          </w:p>
        </w:tc>
      </w:tr>
      <w:tr>
        <w:trPr>
          <w:trHeight w:val="344" w:hRule="atLeas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11</w:t>
            </w:r>
          </w:p>
        </w:tc>
        <w:tc>
          <w:tcPr>
            <w:tcW w:w="8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  <w:t>Доля работников, прошедших в течение года повышение квалификации за счет средств работодателя, в % от среднесписочной численности работающих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>
          <w:trHeight w:val="344" w:hRule="atLeas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  <w:t>1-10 %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</w:tr>
      <w:tr>
        <w:trPr>
          <w:trHeight w:val="344" w:hRule="atLeas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  <w:t>10,1-20 %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</w:tr>
      <w:tr>
        <w:trPr>
          <w:trHeight w:val="344" w:hRule="atLeas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  <w:t>свыше 20 %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</w:tr>
      <w:tr>
        <w:trPr>
          <w:trHeight w:val="344" w:hRule="atLeas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  <w:t>12.</w:t>
            </w:r>
          </w:p>
        </w:tc>
        <w:tc>
          <w:tcPr>
            <w:tcW w:w="8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  <w:t>Среднемесячная заработная плата в расчете на одного работника, руб.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>
          <w:trHeight w:val="344" w:hRule="atLeas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  <w:t xml:space="preserve">рост показателя за отчетный период по сравнению с  предыдущим периодом 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</w:tr>
      <w:tr>
        <w:trPr>
          <w:trHeight w:val="344" w:hRule="atLeas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  <w:t>тот же уровень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trHeight w:val="344" w:hRule="atLeas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  <w:t xml:space="preserve">снижение показателя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-1</w:t>
            </w:r>
          </w:p>
        </w:tc>
      </w:tr>
      <w:tr>
        <w:trPr>
          <w:trHeight w:val="344" w:hRule="atLeas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  <w:t>13.</w:t>
            </w:r>
          </w:p>
        </w:tc>
        <w:tc>
          <w:tcPr>
            <w:tcW w:w="8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Коэффициент дифференциации заработной платы в организации за отчетный период (соотношение между самой низкооплачиваемой и самой высокооплачиваемой должностью)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>
          <w:trHeight w:val="344" w:hRule="atLeas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  <w:t>до 5,0 раз (включительно)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</w:tr>
      <w:tr>
        <w:trPr>
          <w:trHeight w:val="344" w:hRule="atLeas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  <w:t>от 5,0 до 10,0 раз (включительно)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</w:tr>
      <w:tr>
        <w:trPr>
          <w:trHeight w:val="344" w:hRule="atLeas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  <w:t>свыше 10,0 раз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trHeight w:val="344" w:hRule="atLeas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  <w:t>14.</w:t>
            </w:r>
          </w:p>
        </w:tc>
        <w:tc>
          <w:tcPr>
            <w:tcW w:w="8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  <w:t>Минимальная начисленная за отчетный период среднемесячная заработная плата работников на одну ставку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>
          <w:trHeight w:val="344" w:hRule="atLeas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  <w:t xml:space="preserve">рост показателя за отчетный период по сравнению с предыдущим периодом 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</w:tr>
      <w:tr>
        <w:trPr>
          <w:trHeight w:val="344" w:hRule="atLeas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  <w:t>тот же уровень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trHeight w:val="344" w:hRule="atLeas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  <w:t xml:space="preserve">снижение показателя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-3</w:t>
            </w:r>
          </w:p>
        </w:tc>
      </w:tr>
      <w:tr>
        <w:trPr>
          <w:trHeight w:val="344" w:hRule="atLeas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  <w:t>15.</w:t>
            </w:r>
          </w:p>
        </w:tc>
        <w:tc>
          <w:tcPr>
            <w:tcW w:w="8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  <w:t>Доля работников, имеющих заработную плату ниже прожиточного минимума, установленного в области (на конец периода), % от среднесписочной численности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>
          <w:trHeight w:val="344" w:hRule="atLeas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  <w:t>0%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</w:tr>
      <w:tr>
        <w:trPr>
          <w:trHeight w:val="344" w:hRule="atLeas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  <w:t>до 5,0% (включительно)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trHeight w:val="344" w:hRule="atLeas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  <w:t>свыше 5,0%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-3</w:t>
            </w:r>
          </w:p>
        </w:tc>
      </w:tr>
      <w:tr>
        <w:trPr>
          <w:trHeight w:val="344" w:hRule="atLeas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  <w:t>16</w:t>
            </w:r>
          </w:p>
        </w:tc>
        <w:tc>
          <w:tcPr>
            <w:tcW w:w="8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  <w:t>Количество локальных актов в сфере труда, принятых с учетом мнения представительного органа работников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>
          <w:trHeight w:val="344" w:hRule="atLeas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  <w:t>Да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</w:tr>
      <w:tr>
        <w:trPr>
          <w:trHeight w:val="344" w:hRule="atLeas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  <w:t>нет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-2</w:t>
            </w:r>
          </w:p>
        </w:tc>
      </w:tr>
      <w:tr>
        <w:trPr>
          <w:trHeight w:val="208" w:hRule="atLeast"/>
        </w:trPr>
        <w:tc>
          <w:tcPr>
            <w:tcW w:w="8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ind w:firstLine="252"/>
              <w:rPr/>
            </w:pPr>
            <w:r>
              <w:rPr/>
              <w:t>ИТОГО: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</w:r>
      <w:r>
        <w:br w:type="page"/>
      </w:r>
    </w:p>
    <w:tbl>
      <w:tblPr>
        <w:tblW w:w="9464" w:type="dxa"/>
        <w:jc w:val="left"/>
        <w:tblInd w:w="-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9"/>
        <w:gridCol w:w="5245"/>
      </w:tblGrid>
      <w:tr>
        <w:trPr/>
        <w:tc>
          <w:tcPr>
            <w:tcW w:w="4219" w:type="dxa"/>
            <w:tcBorders/>
            <w:shd w:fill="auto" w:val="clear"/>
          </w:tcPr>
          <w:p>
            <w:pPr>
              <w:pStyle w:val="Normal"/>
              <w:pageBreakBefore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245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743" w:leader="none"/>
              </w:tabs>
              <w:jc w:val="right"/>
              <w:rPr/>
            </w:pPr>
            <w:r>
              <w:rPr>
                <w:sz w:val="28"/>
                <w:szCs w:val="28"/>
              </w:rPr>
              <w:t>Приложение № 5</w:t>
            </w:r>
          </w:p>
          <w:p>
            <w:pPr>
              <w:pStyle w:val="Normal"/>
              <w:tabs>
                <w:tab w:val="clear" w:pos="708"/>
                <w:tab w:val="left" w:pos="1134" w:leader="none"/>
                <w:tab w:val="left" w:pos="1418" w:leader="none"/>
              </w:tabs>
              <w:jc w:val="both"/>
              <w:rPr/>
            </w:pPr>
            <w:r>
              <w:rPr>
                <w:sz w:val="28"/>
                <w:szCs w:val="28"/>
              </w:rPr>
              <w:t xml:space="preserve">к Положению о конкурсе «За высокую социальную эффективность и развитие социального партнерства» </w:t>
            </w:r>
          </w:p>
          <w:p>
            <w:pPr>
              <w:pStyle w:val="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Информационная карта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органа местного самоуправления – участника конкурса в номинации 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«Лучшее муниципальное образование Иркутской области по проведению работы в сфере развития социального партнерства»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Общие сведения</w:t>
      </w:r>
    </w:p>
    <w:p>
      <w:pPr>
        <w:pStyle w:val="Normal"/>
        <w:jc w:val="center"/>
        <w:rPr>
          <w:b/>
          <w:b/>
          <w:sz w:val="26"/>
          <w:szCs w:val="28"/>
        </w:rPr>
      </w:pPr>
      <w:r>
        <w:rPr>
          <w:b/>
          <w:sz w:val="26"/>
          <w:szCs w:val="28"/>
        </w:rPr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0" w:leader="none"/>
          <w:tab w:val="left" w:pos="993" w:leader="none"/>
        </w:tabs>
        <w:autoSpaceDE w:val="false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Муниципальное образование (полное наименование).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0" w:leader="none"/>
          <w:tab w:val="left" w:pos="993" w:leader="none"/>
        </w:tabs>
        <w:autoSpaceDE w:val="false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Почтовый адрес, телефон/факс, адрес электронной  почты.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0" w:leader="none"/>
          <w:tab w:val="left" w:pos="993" w:leader="none"/>
        </w:tabs>
        <w:autoSpaceDE w:val="false"/>
        <w:ind w:left="0" w:firstLine="567"/>
        <w:jc w:val="both"/>
        <w:rPr/>
      </w:pPr>
      <w:r>
        <w:rPr>
          <w:sz w:val="26"/>
          <w:szCs w:val="26"/>
        </w:rPr>
        <w:t>Ф.И.О. мэра (главы) муниципального образования, рабочий телефон.</w:t>
      </w:r>
    </w:p>
    <w:p>
      <w:pPr>
        <w:pStyle w:val="Normal"/>
        <w:widowControl w:val="false"/>
        <w:numPr>
          <w:ilvl w:val="0"/>
          <w:numId w:val="6"/>
        </w:numPr>
        <w:tabs>
          <w:tab w:val="clear" w:pos="708"/>
          <w:tab w:val="left" w:pos="0" w:leader="none"/>
          <w:tab w:val="left" w:pos="993" w:leader="none"/>
        </w:tabs>
        <w:autoSpaceDE w:val="false"/>
        <w:ind w:left="0" w:firstLine="567"/>
        <w:rPr/>
      </w:pPr>
      <w:r>
        <w:rPr>
          <w:sz w:val="26"/>
          <w:szCs w:val="26"/>
        </w:rPr>
        <w:t>Ф.И.О. представителя координационного совета организаций профсоюзов муниципального образования (при наличии).</w:t>
      </w:r>
    </w:p>
    <w:p>
      <w:pPr>
        <w:pStyle w:val="Normal"/>
        <w:widowControl w:val="false"/>
        <w:numPr>
          <w:ilvl w:val="0"/>
          <w:numId w:val="6"/>
        </w:numPr>
        <w:tabs>
          <w:tab w:val="clear" w:pos="708"/>
          <w:tab w:val="left" w:pos="0" w:leader="none"/>
          <w:tab w:val="left" w:pos="993" w:leader="none"/>
        </w:tabs>
        <w:autoSpaceDE w:val="false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Ф.И.О. представителя территориального объединения работодателей (при наличии)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0" w:leader="none"/>
          <w:tab w:val="left" w:pos="993" w:leader="none"/>
        </w:tabs>
        <w:autoSpaceDE w:val="false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Ф.И.О. ответственного исполнителя, должность, рабочий телефон.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  <w:u w:val="single"/>
        </w:rPr>
        <w:t xml:space="preserve">Раздел </w:t>
      </w:r>
      <w:r>
        <w:rPr>
          <w:b/>
          <w:sz w:val="28"/>
          <w:szCs w:val="28"/>
          <w:u w:val="single"/>
          <w:lang w:val="en-US"/>
        </w:rPr>
        <w:t>II</w:t>
      </w:r>
      <w:r>
        <w:rPr>
          <w:b/>
          <w:sz w:val="28"/>
          <w:szCs w:val="28"/>
          <w:u w:val="single"/>
        </w:rPr>
        <w:t>. Показатели работы по развитию социального партнерства</w:t>
      </w:r>
    </w:p>
    <w:p>
      <w:pPr>
        <w:pStyle w:val="Normal"/>
        <w:jc w:val="center"/>
        <w:rPr>
          <w:b/>
          <w:b/>
          <w:sz w:val="26"/>
          <w:szCs w:val="28"/>
          <w:u w:val="single"/>
        </w:rPr>
      </w:pPr>
      <w:r>
        <w:rPr>
          <w:b/>
          <w:sz w:val="26"/>
          <w:szCs w:val="28"/>
          <w:u w:val="single"/>
        </w:rPr>
      </w:r>
    </w:p>
    <w:tbl>
      <w:tblPr>
        <w:tblW w:w="9915" w:type="dxa"/>
        <w:jc w:val="left"/>
        <w:tblInd w:w="-187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top w:w="0" w:type="dxa"/>
          <w:left w:w="40" w:type="dxa"/>
          <w:bottom w:w="0" w:type="dxa"/>
          <w:right w:w="40" w:type="dxa"/>
        </w:tblCellMar>
      </w:tblPr>
      <w:tblGrid>
        <w:gridCol w:w="540"/>
        <w:gridCol w:w="7020"/>
        <w:gridCol w:w="1170"/>
        <w:gridCol w:w="1185"/>
      </w:tblGrid>
      <w:tr>
        <w:trPr>
          <w:trHeight w:val="620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№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п/п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показателей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lang w:val="en-US" w:eastAsia="en-US"/>
              </w:rPr>
              <w:t>Предыдущий год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Отчетный год</w:t>
            </w:r>
          </w:p>
        </w:tc>
      </w:tr>
      <w:tr>
        <w:trPr>
          <w:trHeight w:val="584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4"/>
              </w:numPr>
              <w:autoSpaceDE w:val="false"/>
              <w:snapToGrid w:val="false"/>
              <w:ind w:left="0" w:hanging="0"/>
              <w:jc w:val="center"/>
              <w:rPr>
                <w:b/>
                <w:b/>
                <w:color w:val="000000"/>
                <w:lang w:val="en-US" w:eastAsia="en-US"/>
              </w:rPr>
            </w:pPr>
            <w:r>
              <w:rPr>
                <w:b/>
                <w:color w:val="000000"/>
                <w:lang w:val="en-US" w:eastAsia="en-US"/>
              </w:rPr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>Наличие трехсторонней комиссии по регулированию социально-трудовых отношений, да/нет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549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4"/>
              </w:numPr>
              <w:autoSpaceDE w:val="false"/>
              <w:snapToGrid w:val="false"/>
              <w:ind w:left="0" w:hanging="0"/>
              <w:jc w:val="center"/>
              <w:rPr>
                <w:b/>
                <w:b/>
                <w:color w:val="000000"/>
                <w:lang w:val="en-US" w:eastAsia="en-US"/>
              </w:rPr>
            </w:pPr>
            <w:r>
              <w:rPr>
                <w:b/>
                <w:color w:val="000000"/>
                <w:lang w:val="en-US" w:eastAsia="en-US"/>
              </w:rPr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>Количество заседаний территориальной трехсторонней комиссии  и рассмотренных на ней вопросов.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648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4"/>
              </w:numPr>
              <w:autoSpaceDE w:val="false"/>
              <w:snapToGrid w:val="false"/>
              <w:ind w:left="0" w:hanging="0"/>
              <w:jc w:val="center"/>
              <w:rPr>
                <w:b/>
                <w:b/>
                <w:color w:val="000000"/>
                <w:lang w:val="en-US" w:eastAsia="en-US"/>
              </w:rPr>
            </w:pPr>
            <w:r>
              <w:rPr>
                <w:b/>
                <w:color w:val="000000"/>
                <w:lang w:val="en-US" w:eastAsia="en-US"/>
              </w:rPr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>Наличие территориального(-ых) объединения(-й) работодателей (указать наименования)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539" w:hRule="atLeas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4"/>
              </w:numPr>
              <w:autoSpaceDE w:val="false"/>
              <w:snapToGrid w:val="false"/>
              <w:ind w:left="0" w:hanging="0"/>
              <w:jc w:val="center"/>
              <w:rPr>
                <w:b/>
                <w:b/>
                <w:color w:val="000000"/>
                <w:lang w:val="en-US" w:eastAsia="en-US"/>
              </w:rPr>
            </w:pPr>
            <w:r>
              <w:rPr>
                <w:b/>
                <w:color w:val="000000"/>
                <w:lang w:val="en-US" w:eastAsia="en-US"/>
              </w:rPr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Наличие </w:t>
            </w:r>
            <w:r>
              <w:rPr/>
              <w:t>координационного совета организаций профсоюзов муниципального образования, да/нет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521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4"/>
              </w:numPr>
              <w:autoSpaceDE w:val="false"/>
              <w:snapToGrid w:val="false"/>
              <w:ind w:left="0" w:hanging="0"/>
              <w:jc w:val="center"/>
              <w:rPr>
                <w:b/>
                <w:b/>
                <w:color w:val="000000"/>
                <w:lang w:val="en-US" w:eastAsia="en-US"/>
              </w:rPr>
            </w:pPr>
            <w:r>
              <w:rPr>
                <w:b/>
                <w:color w:val="000000"/>
                <w:lang w:val="en-US" w:eastAsia="en-US"/>
              </w:rPr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>Наличие территориального соглашения по регулированию социально-трудовых отношений, да/нет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543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4"/>
              </w:numPr>
              <w:autoSpaceDE w:val="false"/>
              <w:snapToGrid w:val="false"/>
              <w:ind w:left="0" w:hanging="0"/>
              <w:jc w:val="center"/>
              <w:rPr>
                <w:b/>
                <w:b/>
                <w:color w:val="000000"/>
                <w:lang w:val="en-US" w:eastAsia="en-US"/>
              </w:rPr>
            </w:pPr>
            <w:r>
              <w:rPr>
                <w:b/>
                <w:color w:val="000000"/>
                <w:lang w:val="en-US" w:eastAsia="en-US"/>
              </w:rPr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>Количество отраслевых, иных соглашений, заключенных на территориальном уровне (указать наименования), ед.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654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4"/>
              </w:numPr>
              <w:autoSpaceDE w:val="false"/>
              <w:snapToGrid w:val="false"/>
              <w:ind w:left="0" w:hanging="0"/>
              <w:jc w:val="center"/>
              <w:rPr>
                <w:b/>
                <w:b/>
                <w:color w:val="000000"/>
                <w:lang w:val="en-US" w:eastAsia="en-US"/>
              </w:rPr>
            </w:pPr>
            <w:r>
              <w:rPr>
                <w:b/>
                <w:color w:val="000000"/>
                <w:lang w:val="en-US" w:eastAsia="en-US"/>
              </w:rPr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Удельный вес работников, охваченных действием территориальных соглашений, % от занятых в экономике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602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4"/>
              </w:numPr>
              <w:autoSpaceDE w:val="false"/>
              <w:snapToGrid w:val="false"/>
              <w:ind w:left="0" w:hanging="0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rPr>
                <w:color w:val="FF0000"/>
              </w:rPr>
            </w:pPr>
            <w:r>
              <w:rPr>
                <w:color w:val="000000"/>
              </w:rPr>
              <w:t>Количество заключенных коллективных договоров, прошедших уведомительную регистрацию, ед.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635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4"/>
              </w:numPr>
              <w:autoSpaceDE w:val="false"/>
              <w:snapToGrid w:val="false"/>
              <w:ind w:left="0" w:hanging="0"/>
              <w:jc w:val="center"/>
              <w:rPr>
                <w:b/>
                <w:b/>
                <w:color w:val="000000"/>
                <w:lang w:val="en-US" w:eastAsia="en-US"/>
              </w:rPr>
            </w:pPr>
            <w:r>
              <w:rPr>
                <w:b/>
                <w:color w:val="000000"/>
                <w:lang w:val="en-US" w:eastAsia="en-US"/>
              </w:rPr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Удельный вес работников, охваченных действием коллективных договоров, </w:t>
            </w:r>
            <w:r>
              <w:rPr>
                <w:color w:val="000000"/>
                <w:lang w:val="en-US" w:eastAsia="en-US"/>
              </w:rPr>
              <w:t>% от занятых в экономике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666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4"/>
              </w:numPr>
              <w:autoSpaceDE w:val="false"/>
              <w:snapToGrid w:val="false"/>
              <w:ind w:left="0" w:hanging="0"/>
              <w:jc w:val="center"/>
              <w:rPr>
                <w:b/>
                <w:b/>
                <w:color w:val="000000"/>
                <w:lang w:val="en-US" w:eastAsia="en-US"/>
              </w:rPr>
            </w:pPr>
            <w:r>
              <w:rPr>
                <w:b/>
                <w:color w:val="000000"/>
                <w:lang w:val="en-US" w:eastAsia="en-US"/>
              </w:rPr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>Количество проведенных семинаров (совещаний) по вопросам развития социального партнерства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656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4"/>
              </w:numPr>
              <w:autoSpaceDE w:val="false"/>
              <w:snapToGrid w:val="false"/>
              <w:ind w:left="0" w:hanging="0"/>
              <w:jc w:val="center"/>
              <w:rPr>
                <w:b/>
                <w:b/>
                <w:color w:val="000000"/>
                <w:lang w:val="en-US" w:eastAsia="en-US"/>
              </w:rPr>
            </w:pPr>
            <w:r>
              <w:rPr>
                <w:b/>
                <w:color w:val="000000"/>
                <w:lang w:val="en-US" w:eastAsia="en-US"/>
              </w:rPr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>Количество зарегистрированных коллективных трудовых споров и забастовок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899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4"/>
              </w:numPr>
              <w:autoSpaceDE w:val="false"/>
              <w:snapToGrid w:val="false"/>
              <w:ind w:left="0" w:hanging="0"/>
              <w:jc w:val="center"/>
              <w:rPr>
                <w:b/>
                <w:b/>
                <w:color w:val="000000"/>
                <w:lang w:val="en-US" w:eastAsia="en-US"/>
              </w:rPr>
            </w:pPr>
            <w:r>
              <w:rPr>
                <w:b/>
                <w:color w:val="000000"/>
                <w:lang w:val="en-US" w:eastAsia="en-US"/>
              </w:rPr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Средняя номинальная начисленная заработная плата по кругу крупных и средних предприятий в расчете на одного работника по муниципальному образованию, руб.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34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4"/>
              </w:numPr>
              <w:autoSpaceDE w:val="false"/>
              <w:snapToGrid w:val="false"/>
              <w:ind w:left="0" w:hanging="0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Задолженность по выплате заработной платы работникам организаций, расположенных на территории муниципального образования, руб. в расчете на 1 работника, перед которыми имеется задолженность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736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4"/>
              </w:numPr>
              <w:autoSpaceDE w:val="false"/>
              <w:snapToGrid w:val="false"/>
              <w:ind w:left="0" w:hanging="0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Удельный вес работающих в условиях, не отвечающих санитарно-гигиеническим нормам, /% от общей численности работающих</w:t>
            </w:r>
          </w:p>
          <w:p>
            <w:pPr>
              <w:pStyle w:val="Normal"/>
              <w:tabs>
                <w:tab w:val="clear" w:pos="708"/>
                <w:tab w:val="left" w:pos="2220" w:leader="none"/>
              </w:tabs>
              <w:rPr/>
            </w:pPr>
            <w:r>
              <w:rPr/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724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4"/>
              </w:numPr>
              <w:autoSpaceDE w:val="false"/>
              <w:snapToGrid w:val="false"/>
              <w:ind w:left="0" w:hanging="0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Численность  пострадавших при несчастных случаях на производстве, чел. в расчете на 1000 работающих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97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4"/>
              </w:numPr>
              <w:autoSpaceDE w:val="false"/>
              <w:snapToGrid w:val="false"/>
              <w:ind w:left="0" w:hanging="0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Проведение конкурса «За высокую социальную эффективность и развитие социального партнерства» в муниципальном образовании, да/нет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1464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4"/>
              </w:numPr>
              <w:autoSpaceDE w:val="false"/>
              <w:snapToGrid w:val="false"/>
              <w:ind w:left="0" w:hanging="0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Задолженность по выплате заработной платы и обязательных платежей в бюджеты всех уровней и государственные внебюджетные фонды в органе местного самоуправления, руб. в расчете на 1 работника, перед которым имеется задолженность, руб.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1538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4"/>
              </w:numPr>
              <w:autoSpaceDE w:val="false"/>
              <w:snapToGrid w:val="false"/>
              <w:ind w:left="0" w:hanging="0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Задолженность по выплате заработной платы и обязательных платежей в бюджеты всех уровней и государственные внебюджетные фонды в учреждениях, подведомственных органу местного самоуправления, руб. в расчете на 1 работника, перед которым имеется задолженность, руб.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897" w:hRule="exac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4"/>
              </w:numPr>
              <w:autoSpaceDE w:val="false"/>
              <w:snapToGrid w:val="false"/>
              <w:ind w:left="0" w:hanging="0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Количество </w:t>
            </w:r>
            <w:r>
              <w:rPr>
                <w:rFonts w:eastAsia="Calibri"/>
                <w:lang w:eastAsia="en-US"/>
              </w:rPr>
              <w:t xml:space="preserve">проектов нормативных правовых актов, программ социально-экономического развития, других актов в сфере труда, рассмотренных </w:t>
            </w:r>
            <w:r>
              <w:rPr/>
              <w:t>территориальной трехсторонней комиссией, шт.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Мэр (глава) муниципального образования    ________________________________</w:t>
      </w:r>
    </w:p>
    <w:p>
      <w:pPr>
        <w:pStyle w:val="Normal"/>
        <w:jc w:val="center"/>
        <w:rPr/>
      </w:pPr>
      <w:r>
        <w:rPr/>
        <w:t xml:space="preserve">                                                                                </w:t>
      </w:r>
      <w:r>
        <w:rPr/>
        <w:t>(подпись, ФИО)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Представитель координационного совета </w:t>
      </w:r>
    </w:p>
    <w:p>
      <w:pPr>
        <w:pStyle w:val="Normal"/>
        <w:rPr/>
      </w:pPr>
      <w:r>
        <w:rPr/>
        <w:t>организаций профсоюзов</w:t>
      </w:r>
    </w:p>
    <w:p>
      <w:pPr>
        <w:pStyle w:val="Normal"/>
        <w:rPr/>
      </w:pPr>
      <w:r>
        <w:rPr/>
        <w:t>муниципального образования (при наличии)            ________________________________</w:t>
      </w:r>
    </w:p>
    <w:p>
      <w:pPr>
        <w:pStyle w:val="Normal"/>
        <w:jc w:val="center"/>
        <w:rPr/>
      </w:pPr>
      <w:r>
        <w:rPr/>
        <w:t xml:space="preserve">                                                                                </w:t>
      </w:r>
      <w:r>
        <w:rPr/>
        <w:t>(подпись, ФИО)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Представитель территориального объединения </w:t>
      </w:r>
    </w:p>
    <w:p>
      <w:pPr>
        <w:pStyle w:val="Normal"/>
        <w:rPr/>
      </w:pPr>
      <w:r>
        <w:rPr/>
        <w:t>работодателей (при наличии)                                   ________________________________</w:t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        </w:t>
      </w:r>
      <w:r>
        <w:rPr/>
        <w:t>(подпись, ФИО)</w:t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tabs>
          <w:tab w:val="clear" w:pos="708"/>
          <w:tab w:val="left" w:pos="743" w:leader="none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6</w:t>
      </w:r>
    </w:p>
    <w:p>
      <w:pPr>
        <w:pStyle w:val="Normal"/>
        <w:tabs>
          <w:tab w:val="clear" w:pos="708"/>
          <w:tab w:val="left" w:pos="1134" w:leader="none"/>
          <w:tab w:val="left" w:pos="1418" w:leader="none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Положению о конкурсе «За высокую</w:t>
      </w:r>
    </w:p>
    <w:p>
      <w:pPr>
        <w:pStyle w:val="Normal"/>
        <w:tabs>
          <w:tab w:val="clear" w:pos="708"/>
          <w:tab w:val="left" w:pos="1134" w:leader="none"/>
          <w:tab w:val="left" w:pos="1418" w:leader="none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социальную эффективность и</w:t>
      </w:r>
    </w:p>
    <w:p>
      <w:pPr>
        <w:pStyle w:val="Normal"/>
        <w:tabs>
          <w:tab w:val="clear" w:pos="708"/>
          <w:tab w:val="left" w:pos="1134" w:leader="none"/>
          <w:tab w:val="left" w:pos="1418" w:leader="none"/>
        </w:tabs>
        <w:jc w:val="right"/>
        <w:rPr>
          <w:sz w:val="28"/>
          <w:szCs w:val="28"/>
        </w:rPr>
      </w:pPr>
      <w:r>
        <w:rPr>
          <w:sz w:val="28"/>
          <w:szCs w:val="28"/>
        </w:rPr>
        <w:t>развитие социального партнерства»</w:t>
      </w:r>
    </w:p>
    <w:p>
      <w:pPr>
        <w:pStyle w:val="Normal"/>
        <w:rPr>
          <w:sz w:val="22"/>
          <w:szCs w:val="28"/>
        </w:rPr>
      </w:pPr>
      <w:r>
        <w:rPr>
          <w:sz w:val="22"/>
          <w:szCs w:val="28"/>
        </w:rPr>
      </w:r>
    </w:p>
    <w:p>
      <w:pPr>
        <w:pStyle w:val="Normal"/>
        <w:rPr>
          <w:sz w:val="22"/>
        </w:rPr>
      </w:pPr>
      <w:r>
        <w:rPr>
          <w:sz w:val="22"/>
        </w:rPr>
      </w:r>
    </w:p>
    <w:tbl>
      <w:tblPr>
        <w:tblW w:w="9433" w:type="dxa"/>
        <w:jc w:val="left"/>
        <w:tblInd w:w="-28" w:type="dxa"/>
        <w:tblBorders/>
        <w:tblCellMar>
          <w:top w:w="0" w:type="dxa"/>
          <w:left w:w="28" w:type="dxa"/>
          <w:bottom w:w="0" w:type="dxa"/>
          <w:right w:w="28" w:type="dxa"/>
        </w:tblCellMar>
      </w:tblPr>
      <w:tblGrid>
        <w:gridCol w:w="4348"/>
        <w:gridCol w:w="1984"/>
        <w:gridCol w:w="284"/>
        <w:gridCol w:w="1984"/>
        <w:gridCol w:w="426"/>
        <w:gridCol w:w="397"/>
        <w:gridCol w:w="10"/>
      </w:tblGrid>
      <w:tr>
        <w:trPr>
          <w:trHeight w:val="360" w:hRule="atLeast"/>
        </w:trPr>
        <w:tc>
          <w:tcPr>
            <w:tcW w:w="4348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08"/>
                <w:tab w:val="center" w:pos="4111" w:leader="none"/>
              </w:tabs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ПЛАТЕЖНОЕ ПОРУЧЕНИЕ № </w:t>
              <w:tab/>
            </w:r>
          </w:p>
        </w:tc>
        <w:tc>
          <w:tcPr>
            <w:tcW w:w="1984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84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84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Электронно</w:t>
            </w:r>
          </w:p>
        </w:tc>
        <w:tc>
          <w:tcPr>
            <w:tcW w:w="426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348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84" w:type="dxa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84" w:type="dxa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426" w:type="dxa"/>
            <w:tcBorders/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97" w:type="dxa"/>
            <w:tcBorders/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9720" w:type="dxa"/>
        <w:jc w:val="left"/>
        <w:tblInd w:w="0" w:type="dxa"/>
        <w:tblBorders>
          <w:bottom w:val="single" w:sz="4" w:space="0" w:color="000000"/>
          <w:insideH w:val="single" w:sz="4" w:space="0" w:color="000000"/>
        </w:tblBorders>
        <w:tblCellMar>
          <w:top w:w="0" w:type="dxa"/>
          <w:left w:w="28" w:type="dxa"/>
          <w:bottom w:w="0" w:type="dxa"/>
          <w:right w:w="28" w:type="dxa"/>
        </w:tblCellMar>
      </w:tblPr>
      <w:tblGrid>
        <w:gridCol w:w="1134"/>
        <w:gridCol w:w="1418"/>
        <w:gridCol w:w="283"/>
        <w:gridCol w:w="1418"/>
        <w:gridCol w:w="567"/>
        <w:gridCol w:w="850"/>
        <w:gridCol w:w="568"/>
        <w:gridCol w:w="283"/>
        <w:gridCol w:w="1134"/>
        <w:gridCol w:w="568"/>
        <w:gridCol w:w="566"/>
        <w:gridCol w:w="751"/>
        <w:gridCol w:w="101"/>
        <w:gridCol w:w="79"/>
      </w:tblGrid>
      <w:tr>
        <w:trPr>
          <w:trHeight w:val="820" w:hRule="atLeast"/>
        </w:trPr>
        <w:tc>
          <w:tcPr>
            <w:tcW w:w="1134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Сумма</w:t>
            </w:r>
          </w:p>
          <w:p>
            <w:pPr>
              <w:pStyle w:val="Normal"/>
              <w:rPr/>
            </w:pPr>
            <w:r>
              <w:rPr/>
              <w:t>прописью</w:t>
            </w:r>
          </w:p>
        </w:tc>
        <w:tc>
          <w:tcPr>
            <w:tcW w:w="8406" w:type="dxa"/>
            <w:gridSpan w:val="11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left="57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Ноль рублей 00 копеек</w:t>
            </w:r>
          </w:p>
        </w:tc>
        <w:tc>
          <w:tcPr>
            <w:tcW w:w="180" w:type="dxa"/>
            <w:gridSpan w:val="2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260" w:hRule="atLeast"/>
          <w:cantSplit w:val="true"/>
        </w:trPr>
        <w:tc>
          <w:tcPr>
            <w:tcW w:w="2835" w:type="dxa"/>
            <w:gridSpan w:val="3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 xml:space="preserve">ИНН  </w:t>
            </w:r>
          </w:p>
        </w:tc>
        <w:tc>
          <w:tcPr>
            <w:tcW w:w="283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57" w:hanging="0"/>
              <w:rPr/>
            </w:pPr>
            <w:r>
              <w:rPr/>
              <w:t xml:space="preserve">КПП  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left="57" w:hanging="0"/>
              <w:rPr/>
            </w:pPr>
            <w:r>
              <w:rPr/>
              <w:t>Сумма</w:t>
            </w:r>
          </w:p>
        </w:tc>
        <w:tc>
          <w:tcPr>
            <w:tcW w:w="3019" w:type="dxa"/>
            <w:gridSpan w:val="4"/>
            <w:vMerge w:val="restart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left="57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0-00</w:t>
            </w:r>
          </w:p>
        </w:tc>
        <w:tc>
          <w:tcPr>
            <w:tcW w:w="180" w:type="dxa"/>
            <w:gridSpan w:val="2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570" w:hRule="atLeast"/>
          <w:cantSplit w:val="true"/>
        </w:trPr>
        <w:tc>
          <w:tcPr>
            <w:tcW w:w="5670" w:type="dxa"/>
            <w:gridSpan w:val="6"/>
            <w:vMerge w:val="restart"/>
            <w:tcBorders/>
            <w:shd w:fill="auto" w:val="clear"/>
          </w:tcPr>
          <w:p>
            <w:pPr>
              <w:pStyle w:val="Normal"/>
              <w:snapToGrid w:val="false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85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57" w:hanging="0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3019" w:type="dxa"/>
            <w:gridSpan w:val="4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80" w:type="dxa"/>
            <w:gridSpan w:val="2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560" w:hRule="atLeast"/>
          <w:cantSplit w:val="true"/>
        </w:trPr>
        <w:tc>
          <w:tcPr>
            <w:tcW w:w="5670" w:type="dxa"/>
            <w:gridSpan w:val="6"/>
            <w:vMerge w:val="continue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ind w:left="57" w:hanging="0"/>
              <w:rPr/>
            </w:pPr>
            <w:r>
              <w:rPr/>
              <w:t>Сч. №</w:t>
            </w:r>
          </w:p>
        </w:tc>
        <w:tc>
          <w:tcPr>
            <w:tcW w:w="301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57" w:hanging="0"/>
              <w:rPr/>
            </w:pPr>
            <w:r>
              <w:rPr/>
            </w:r>
          </w:p>
        </w:tc>
        <w:tc>
          <w:tcPr>
            <w:tcW w:w="180" w:type="dxa"/>
            <w:gridSpan w:val="2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282" w:hRule="atLeast"/>
          <w:cantSplit w:val="true"/>
        </w:trPr>
        <w:tc>
          <w:tcPr>
            <w:tcW w:w="5670" w:type="dxa"/>
            <w:gridSpan w:val="6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>Плательщик</w:t>
            </w:r>
          </w:p>
        </w:tc>
        <w:tc>
          <w:tcPr>
            <w:tcW w:w="85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57" w:hanging="0"/>
              <w:rPr/>
            </w:pPr>
            <w:r>
              <w:rPr/>
            </w:r>
          </w:p>
        </w:tc>
        <w:tc>
          <w:tcPr>
            <w:tcW w:w="301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80" w:type="dxa"/>
            <w:gridSpan w:val="2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280" w:hRule="atLeast"/>
          <w:cantSplit w:val="true"/>
        </w:trPr>
        <w:tc>
          <w:tcPr>
            <w:tcW w:w="5670" w:type="dxa"/>
            <w:gridSpan w:val="6"/>
            <w:vMerge w:val="restart"/>
            <w:tcBorders/>
            <w:shd w:fill="auto" w:val="clear"/>
          </w:tcPr>
          <w:p>
            <w:pPr>
              <w:pStyle w:val="Normal"/>
              <w:snapToGrid w:val="false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57" w:hanging="0"/>
              <w:rPr/>
            </w:pPr>
            <w:r>
              <w:rPr/>
              <w:t>БИК</w:t>
            </w:r>
          </w:p>
        </w:tc>
        <w:tc>
          <w:tcPr>
            <w:tcW w:w="3019" w:type="dxa"/>
            <w:gridSpan w:val="4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left="57" w:hanging="0"/>
              <w:rPr/>
            </w:pPr>
            <w:r>
              <w:rPr/>
            </w:r>
          </w:p>
        </w:tc>
        <w:tc>
          <w:tcPr>
            <w:tcW w:w="180" w:type="dxa"/>
            <w:gridSpan w:val="2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276" w:hRule="atLeast"/>
          <w:cantSplit w:val="true"/>
        </w:trPr>
        <w:tc>
          <w:tcPr>
            <w:tcW w:w="5670" w:type="dxa"/>
            <w:gridSpan w:val="6"/>
            <w:vMerge w:val="continue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ind w:left="57" w:hanging="0"/>
              <w:rPr/>
            </w:pPr>
            <w:r>
              <w:rPr/>
              <w:t>Сч. №</w:t>
            </w:r>
          </w:p>
        </w:tc>
        <w:tc>
          <w:tcPr>
            <w:tcW w:w="3019" w:type="dxa"/>
            <w:gridSpan w:val="4"/>
            <w:vMerge w:val="restart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57" w:hanging="0"/>
              <w:rPr/>
            </w:pPr>
            <w:r>
              <w:rPr/>
            </w:r>
          </w:p>
        </w:tc>
        <w:tc>
          <w:tcPr>
            <w:tcW w:w="180" w:type="dxa"/>
            <w:gridSpan w:val="2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270" w:hRule="atLeast"/>
          <w:cantSplit w:val="true"/>
        </w:trPr>
        <w:tc>
          <w:tcPr>
            <w:tcW w:w="5670" w:type="dxa"/>
            <w:gridSpan w:val="6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>Банк плательщика</w:t>
            </w:r>
          </w:p>
        </w:tc>
        <w:tc>
          <w:tcPr>
            <w:tcW w:w="85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57" w:hanging="0"/>
              <w:rPr/>
            </w:pPr>
            <w:r>
              <w:rPr/>
            </w:r>
          </w:p>
        </w:tc>
        <w:tc>
          <w:tcPr>
            <w:tcW w:w="3019" w:type="dxa"/>
            <w:gridSpan w:val="4"/>
            <w:vMerge w:val="continue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57" w:hanging="0"/>
              <w:rPr/>
            </w:pPr>
            <w:r>
              <w:rPr/>
            </w:r>
          </w:p>
        </w:tc>
        <w:tc>
          <w:tcPr>
            <w:tcW w:w="180" w:type="dxa"/>
            <w:gridSpan w:val="2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280" w:hRule="atLeast"/>
          <w:cantSplit w:val="true"/>
        </w:trPr>
        <w:tc>
          <w:tcPr>
            <w:tcW w:w="5670" w:type="dxa"/>
            <w:gridSpan w:val="6"/>
            <w:vMerge w:val="restart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Филиал Новосибирский АО «Альфа-Банк» г.Новосибирск</w:t>
            </w:r>
            <w:bookmarkStart w:id="1" w:name="_GoBack"/>
            <w:bookmarkEnd w:id="1"/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57" w:hanging="0"/>
              <w:rPr/>
            </w:pPr>
            <w:r>
              <w:rPr/>
              <w:t>БИК</w:t>
            </w:r>
          </w:p>
        </w:tc>
        <w:tc>
          <w:tcPr>
            <w:tcW w:w="3019" w:type="dxa"/>
            <w:gridSpan w:val="4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57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045004774</w:t>
            </w:r>
          </w:p>
        </w:tc>
        <w:tc>
          <w:tcPr>
            <w:tcW w:w="180" w:type="dxa"/>
            <w:gridSpan w:val="2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293" w:hRule="atLeast"/>
          <w:cantSplit w:val="true"/>
        </w:trPr>
        <w:tc>
          <w:tcPr>
            <w:tcW w:w="5670" w:type="dxa"/>
            <w:gridSpan w:val="6"/>
            <w:vMerge w:val="continue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ind w:left="57" w:hanging="0"/>
              <w:rPr/>
            </w:pPr>
            <w:r>
              <w:rPr/>
              <w:t>Сч. №</w:t>
            </w:r>
          </w:p>
        </w:tc>
        <w:tc>
          <w:tcPr>
            <w:tcW w:w="3019" w:type="dxa"/>
            <w:gridSpan w:val="4"/>
            <w:vMerge w:val="restart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ind w:left="57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30101810600000000774</w:t>
            </w:r>
          </w:p>
        </w:tc>
        <w:tc>
          <w:tcPr>
            <w:tcW w:w="180" w:type="dxa"/>
            <w:gridSpan w:val="2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292" w:hRule="atLeast"/>
          <w:cantSplit w:val="true"/>
        </w:trPr>
        <w:tc>
          <w:tcPr>
            <w:tcW w:w="5670" w:type="dxa"/>
            <w:gridSpan w:val="6"/>
            <w:tcBorders/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>Банк получателя</w:t>
            </w:r>
          </w:p>
        </w:tc>
        <w:tc>
          <w:tcPr>
            <w:tcW w:w="85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57" w:hanging="0"/>
              <w:rPr/>
            </w:pPr>
            <w:r>
              <w:rPr/>
            </w:r>
          </w:p>
        </w:tc>
        <w:tc>
          <w:tcPr>
            <w:tcW w:w="3019" w:type="dxa"/>
            <w:gridSpan w:val="4"/>
            <w:vMerge w:val="continue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57" w:hanging="0"/>
              <w:rPr/>
            </w:pPr>
            <w:r>
              <w:rPr/>
            </w:r>
          </w:p>
        </w:tc>
        <w:tc>
          <w:tcPr>
            <w:tcW w:w="180" w:type="dxa"/>
            <w:gridSpan w:val="2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260" w:hRule="atLeast"/>
          <w:cantSplit w:val="true"/>
        </w:trPr>
        <w:tc>
          <w:tcPr>
            <w:tcW w:w="2835" w:type="dxa"/>
            <w:gridSpan w:val="3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ИНН  3808</w:t>
            </w:r>
            <w:r>
              <w:rPr>
                <w:lang w:val="en-US"/>
              </w:rPr>
              <w:t>152803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57" w:hanging="0"/>
              <w:rPr/>
            </w:pPr>
            <w:r>
              <w:rPr/>
              <w:t>КПП  384901001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ind w:left="57" w:hanging="0"/>
              <w:rPr/>
            </w:pPr>
            <w:r>
              <w:rPr/>
              <w:t>Сч. №</w:t>
            </w:r>
          </w:p>
        </w:tc>
        <w:tc>
          <w:tcPr>
            <w:tcW w:w="3019" w:type="dxa"/>
            <w:gridSpan w:val="4"/>
            <w:vMerge w:val="restart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ind w:left="57" w:hanging="0"/>
              <w:rPr/>
            </w:pPr>
            <w:r>
              <w:rPr>
                <w:sz w:val="22"/>
                <w:szCs w:val="22"/>
              </w:rPr>
              <w:t>40703810023020000082</w:t>
            </w:r>
          </w:p>
        </w:tc>
        <w:tc>
          <w:tcPr>
            <w:tcW w:w="180" w:type="dxa"/>
            <w:gridSpan w:val="2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560" w:hRule="atLeast"/>
          <w:cantSplit w:val="true"/>
        </w:trPr>
        <w:tc>
          <w:tcPr>
            <w:tcW w:w="5670" w:type="dxa"/>
            <w:gridSpan w:val="6"/>
            <w:vMerge w:val="restart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Ассоциация Иркутское региональное объединение  работодателей  «Партнерство Товаропроизводителей и 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Предпринимателей»</w:t>
            </w:r>
          </w:p>
        </w:tc>
        <w:tc>
          <w:tcPr>
            <w:tcW w:w="85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57" w:hanging="0"/>
              <w:rPr/>
            </w:pPr>
            <w:r>
              <w:rPr/>
            </w:r>
          </w:p>
        </w:tc>
        <w:tc>
          <w:tcPr>
            <w:tcW w:w="3019" w:type="dxa"/>
            <w:gridSpan w:val="4"/>
            <w:vMerge w:val="continue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80" w:type="dxa"/>
            <w:gridSpan w:val="2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270" w:hRule="atLeast"/>
          <w:cantSplit w:val="true"/>
        </w:trPr>
        <w:tc>
          <w:tcPr>
            <w:tcW w:w="5670" w:type="dxa"/>
            <w:gridSpan w:val="6"/>
            <w:vMerge w:val="continue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57" w:hanging="0"/>
              <w:rPr/>
            </w:pPr>
            <w:r>
              <w:rPr/>
              <w:t>Вид оп.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57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57" w:hanging="0"/>
              <w:rPr/>
            </w:pPr>
            <w:r>
              <w:rPr/>
              <w:t>Срок плат.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left="57" w:hanging="0"/>
              <w:rPr/>
            </w:pPr>
            <w:r>
              <w:rPr/>
            </w:r>
          </w:p>
        </w:tc>
        <w:tc>
          <w:tcPr>
            <w:tcW w:w="180" w:type="dxa"/>
            <w:gridSpan w:val="2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270" w:hRule="atLeast"/>
          <w:cantSplit w:val="true"/>
        </w:trPr>
        <w:tc>
          <w:tcPr>
            <w:tcW w:w="5670" w:type="dxa"/>
            <w:gridSpan w:val="6"/>
            <w:vMerge w:val="continue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57" w:hanging="0"/>
              <w:rPr/>
            </w:pPr>
            <w:r>
              <w:rPr/>
              <w:t>Наз. пл.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left="57" w:hanging="0"/>
              <w:rPr/>
            </w:pPr>
            <w:r>
              <w:rPr/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57" w:hanging="0"/>
              <w:rPr/>
            </w:pPr>
            <w:r>
              <w:rPr/>
              <w:t>Очер. плат.</w:t>
            </w:r>
          </w:p>
        </w:tc>
        <w:tc>
          <w:tcPr>
            <w:tcW w:w="751" w:type="dxa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57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0" w:type="dxa"/>
            <w:gridSpan w:val="2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270" w:hRule="atLeast"/>
        </w:trPr>
        <w:tc>
          <w:tcPr>
            <w:tcW w:w="5670" w:type="dxa"/>
            <w:gridSpan w:val="6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>Получатель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57" w:hanging="0"/>
              <w:rPr/>
            </w:pPr>
            <w:r>
              <w:rPr/>
              <w:t>Код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left="57" w:hanging="0"/>
              <w:rPr/>
            </w:pPr>
            <w:r>
              <w:rPr/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57" w:hanging="0"/>
              <w:rPr/>
            </w:pPr>
            <w:r>
              <w:rPr/>
              <w:t>Рез. поле</w:t>
            </w:r>
          </w:p>
        </w:tc>
        <w:tc>
          <w:tcPr>
            <w:tcW w:w="75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left="57" w:hanging="0"/>
              <w:rPr/>
            </w:pPr>
            <w:r>
              <w:rPr/>
            </w:r>
          </w:p>
        </w:tc>
        <w:tc>
          <w:tcPr>
            <w:tcW w:w="180" w:type="dxa"/>
            <w:gridSpan w:val="2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260" w:hRule="atLeast"/>
        </w:trPr>
        <w:tc>
          <w:tcPr>
            <w:tcW w:w="2552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>
          <w:trHeight w:val="1391" w:hRule="atLeast"/>
        </w:trPr>
        <w:tc>
          <w:tcPr>
            <w:tcW w:w="9540" w:type="dxa"/>
            <w:gridSpan w:val="12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Целевой взнос на участие в конкурсе за высокую социальную эффективность и развитие социального партнерства, решение Комиссии  от  13.11.2012г. (с изменениями и дополнениями от 21.12 2017 г.) Сумма 0-00,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без налога (НДС).</w:t>
            </w:r>
          </w:p>
        </w:tc>
        <w:tc>
          <w:tcPr>
            <w:tcW w:w="180" w:type="dxa"/>
            <w:gridSpan w:val="2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73" w:hRule="atLeast"/>
        </w:trPr>
        <w:tc>
          <w:tcPr>
            <w:tcW w:w="9540" w:type="dxa"/>
            <w:gridSpan w:val="12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>Назначение платежа</w:t>
            </w:r>
          </w:p>
        </w:tc>
        <w:tc>
          <w:tcPr>
            <w:tcW w:w="180" w:type="dxa"/>
            <w:gridSpan w:val="2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08"/>
          <w:tab w:val="center" w:pos="5103" w:leader="none"/>
          <w:tab w:val="left" w:pos="7938" w:leader="none"/>
        </w:tabs>
        <w:spacing w:before="0" w:after="360"/>
        <w:rPr/>
      </w:pPr>
      <w:r>
        <w:rPr/>
        <w:t xml:space="preserve">                                                                         </w:t>
      </w:r>
      <w:r>
        <w:rPr/>
        <w:t>Подписи                                         Отметки банка</w:t>
      </w:r>
    </w:p>
    <w:tbl>
      <w:tblPr>
        <w:tblW w:w="10206" w:type="dxa"/>
        <w:jc w:val="left"/>
        <w:tblInd w:w="0" w:type="dxa"/>
        <w:tblBorders/>
        <w:tblCellMar>
          <w:top w:w="0" w:type="dxa"/>
          <w:left w:w="28" w:type="dxa"/>
          <w:bottom w:w="0" w:type="dxa"/>
          <w:right w:w="28" w:type="dxa"/>
        </w:tblCellMar>
      </w:tblPr>
      <w:tblGrid>
        <w:gridCol w:w="3402"/>
        <w:gridCol w:w="3402"/>
        <w:gridCol w:w="3402"/>
      </w:tblGrid>
      <w:tr>
        <w:trPr>
          <w:cantSplit w:val="true"/>
        </w:trPr>
        <w:tc>
          <w:tcPr>
            <w:tcW w:w="3402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402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3402" w:type="dxa"/>
            <w:vMerge w:val="restart"/>
            <w:tcBorders/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>
          <w:trHeight w:val="820" w:hRule="atLeast"/>
          <w:cantSplit w:val="true"/>
        </w:trPr>
        <w:tc>
          <w:tcPr>
            <w:tcW w:w="3402" w:type="dxa"/>
            <w:tcBorders/>
            <w:shd w:fill="auto" w:val="clear"/>
          </w:tcPr>
          <w:p>
            <w:pPr>
              <w:pStyle w:val="Normal"/>
              <w:ind w:left="-28" w:hanging="0"/>
              <w:jc w:val="center"/>
              <w:rPr/>
            </w:pPr>
            <w:r>
              <w:rPr/>
              <w:t>М.П.</w:t>
            </w:r>
          </w:p>
        </w:tc>
        <w:tc>
          <w:tcPr>
            <w:tcW w:w="3402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3402" w:type="dxa"/>
            <w:vMerge w:val="continue"/>
            <w:tcBorders/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2"/>
      <w:headerReference w:type="first" r:id="rId3"/>
      <w:type w:val="nextPage"/>
      <w:pgSz w:w="11906" w:h="16838"/>
      <w:pgMar w:left="1701" w:right="851" w:header="709" w:top="765" w:footer="0" w:bottom="1134" w:gutter="0"/>
      <w:pgNumType w:start="1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Wingdings">
    <w:charset w:val="02"/>
    <w:family w:val="auto"/>
    <w:pitch w:val="variable"/>
  </w:font>
  <w:font w:name="Courier New">
    <w:charset w:val="cc"/>
    <w:family w:val="modern"/>
    <w:pitch w:val="default"/>
  </w:font>
  <w:font w:name="Tahoma">
    <w:charset w:val="cc"/>
    <w:family w:val="swiss"/>
    <w:pitch w:val="variable"/>
  </w:font>
  <w:font w:name="Calibri"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spacing w:before="180" w:after="0"/>
      <w:ind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16">
              <wp:simplePos x="0" y="0"/>
              <wp:positionH relativeFrom="page">
                <wp:posOffset>3709670</wp:posOffset>
              </wp:positionH>
              <wp:positionV relativeFrom="paragraph">
                <wp:posOffset>-182880</wp:posOffset>
              </wp:positionV>
              <wp:extent cx="558800" cy="436245"/>
              <wp:effectExtent l="0" t="0" r="0" b="0"/>
              <wp:wrapSquare wrapText="largest"/>
              <wp:docPr id="2" name="Frame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8800" cy="43624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widowControl w:val="false"/>
                            <w:tabs>
                              <w:tab w:val="center" w:pos="4677" w:leader="none"/>
                              <w:tab w:val="right" w:pos="9355" w:leader="none"/>
                            </w:tabs>
                            <w:autoSpaceDE w:val="false"/>
                            <w:spacing w:lineRule="auto" w:line="278" w:before="180" w:after="0"/>
                            <w:ind w:firstLine="560"/>
                            <w:jc w:val="both"/>
                            <w:rPr>
                              <w:rStyle w:val="PageNumber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PageNumber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28"/>
                              <w:szCs w:val="28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sz w:val="28"/>
                              <w:szCs w:val="28"/>
                            </w:rPr>
                            <w:t>15</w:t>
                          </w:r>
                          <w:r>
                            <w:rPr>
                              <w:rStyle w:val="PageNumber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44pt;height:34.35pt;mso-wrap-distance-left:0pt;mso-wrap-distance-right:0pt;mso-wrap-distance-top:0pt;mso-wrap-distance-bottom:0pt;margin-top:-14.4pt;mso-position-vertical-relative:text;margin-left:292.1pt;mso-position-horizontal-relative:page">
              <v:fill opacity="0f"/>
              <v:textbox>
                <w:txbxContent>
                  <w:p>
                    <w:pPr>
                      <w:pStyle w:val="Header"/>
                      <w:widowControl w:val="false"/>
                      <w:tabs>
                        <w:tab w:val="center" w:pos="4677" w:leader="none"/>
                        <w:tab w:val="right" w:pos="9355" w:leader="none"/>
                      </w:tabs>
                      <w:autoSpaceDE w:val="false"/>
                      <w:spacing w:lineRule="auto" w:line="278" w:before="180" w:after="0"/>
                      <w:ind w:firstLine="560"/>
                      <w:jc w:val="both"/>
                      <w:rPr>
                        <w:rStyle w:val="PageNumber"/>
                        <w:sz w:val="28"/>
                        <w:szCs w:val="28"/>
                      </w:rPr>
                    </w:pPr>
                    <w:r>
                      <w:rPr>
                        <w:rStyle w:val="PageNumber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PageNumber"/>
                        <w:sz w:val="28"/>
                        <w:szCs w:val="28"/>
                      </w:rPr>
                      <w:instrText> PAGE </w:instrText>
                    </w:r>
                    <w:r>
                      <w:rPr>
                        <w:rStyle w:val="PageNumber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PageNumber"/>
                        <w:sz w:val="28"/>
                        <w:szCs w:val="28"/>
                      </w:rPr>
                      <w:t>15</w:t>
                    </w:r>
                    <w:r>
                      <w:rPr>
                        <w:rStyle w:val="PageNumber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widowControl w:val="false"/>
      <w:tabs>
        <w:tab w:val="center" w:pos="4677" w:leader="none"/>
        <w:tab w:val="right" w:pos="9355" w:leader="none"/>
      </w:tabs>
      <w:autoSpaceDE w:val="false"/>
      <w:spacing w:lineRule="auto" w:line="278" w:before="180" w:after="0"/>
      <w:ind w:firstLine="560"/>
      <w:jc w:val="both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  <w:sz w:val="28"/>
        <w:rFonts w:cs="Symbol"/>
        <w:color w:val="000000"/>
      </w:rPr>
    </w:lvl>
    <w:lvl w:ilvl="1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cs="Symbol" w:hint="default"/>
        <w:sz w:val="28"/>
        <w:rFonts w:cs="Symbol"/>
        <w:color w:val="000000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cs="Symbol" w:hint="default"/>
        <w:sz w:val="28"/>
        <w:szCs w:val="28"/>
        <w:rFonts w:cs="Symbol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</w:abstractNum>
  <w:abstractNum w:abstractNumId="5">
    <w:lvl w:ilvl="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cs="Symbol" w:hint="default"/>
        <w:sz w:val="28"/>
        <w:szCs w:val="28"/>
        <w:rFonts w:cs="Symbol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6"/>
        <w:szCs w:val="26"/>
      </w:rPr>
    </w:lvl>
  </w:abstractNum>
  <w:abstractNum w:abstractNumId="7">
    <w:lvl w:ilvl="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cs="Symbol" w:hint="default"/>
        <w:sz w:val="28"/>
        <w:szCs w:val="28"/>
        <w:rFonts w:cs="Symbol"/>
      </w:r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/>
    </w:lvl>
  </w:abstractNum>
  <w:abstractNum w:abstractNumId="9">
    <w:lvl w:ilvl="0">
      <w:start w:val="1"/>
      <w:numFmt w:val="decimal"/>
      <w:lvlText w:val="%1."/>
      <w:lvlJc w:val="left"/>
      <w:pPr>
        <w:ind w:left="0" w:hanging="0"/>
      </w:pPr>
      <w:rPr/>
    </w:lvl>
  </w:abstractNum>
  <w:abstractNum w:abstractNumId="10">
    <w:lvl w:ilvl="0">
      <w:start w:val="1"/>
      <w:numFmt w:val="decimal"/>
      <w:lvlText w:val="%1)"/>
      <w:lvlJc w:val="left"/>
      <w:pPr>
        <w:tabs>
          <w:tab w:val="num" w:pos="1571"/>
        </w:tabs>
        <w:ind w:left="1571" w:hanging="360"/>
      </w:pPr>
      <w:rPr>
        <w:sz w:val="28"/>
        <w:szCs w:val="28"/>
      </w:rPr>
    </w:lvl>
  </w:abstractNum>
  <w:abstractNum w:abstractNumId="11"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sz w:val="28"/>
        <w:szCs w:val="28"/>
      </w:rPr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false"/>
      </w:rPr>
    </w:lvl>
  </w:abstractNum>
  <w:abstractNum w:abstractNumId="13">
    <w:lvl w:ilvl="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  <w:sz w:val="28"/>
        <w:rFonts w:cs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w="http://schemas.openxmlformats.org/wordprocessingml/2006/main">
  <w:zoom w:percent="91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widowControl w:val="false"/>
      <w:numPr>
        <w:ilvl w:val="0"/>
        <w:numId w:val="1"/>
      </w:numPr>
      <w:autoSpaceDE w:val="false"/>
      <w:jc w:val="right"/>
      <w:outlineLvl w:val="0"/>
    </w:pPr>
    <w:rPr>
      <w:sz w:val="26"/>
      <w:szCs w:val="20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 w:val="true"/>
      <w:widowControl w:val="false"/>
      <w:numPr>
        <w:ilvl w:val="2"/>
        <w:numId w:val="1"/>
      </w:numPr>
      <w:autoSpaceDE w:val="false"/>
      <w:spacing w:lineRule="auto" w:line="278" w:before="240" w:after="60"/>
      <w:ind w:firstLine="56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 w:val="true"/>
      <w:widowControl w:val="false"/>
      <w:numPr>
        <w:ilvl w:val="3"/>
        <w:numId w:val="1"/>
      </w:numPr>
      <w:autoSpaceDE w:val="false"/>
      <w:spacing w:lineRule="auto" w:line="278" w:before="240" w:after="60"/>
      <w:ind w:firstLine="560"/>
      <w:jc w:val="both"/>
      <w:outlineLvl w:val="3"/>
    </w:pPr>
    <w:rPr>
      <w:b/>
      <w:bCs/>
      <w:sz w:val="28"/>
      <w:szCs w:val="28"/>
    </w:rPr>
  </w:style>
  <w:style w:type="character" w:styleId="WW8Num1z0">
    <w:name w:val="WW8Num1z0"/>
    <w:qFormat/>
    <w:rPr>
      <w:rFonts w:ascii="Symbol" w:hAnsi="Symbol" w:cs="Symbol"/>
      <w:color w:val="000000"/>
      <w:sz w:val="28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1z4">
    <w:name w:val="WW8Num1z4"/>
    <w:qFormat/>
    <w:rPr>
      <w:rFonts w:ascii="Courier New" w:hAnsi="Courier New" w:cs="Courier New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4z0">
    <w:name w:val="WW8Num4z0"/>
    <w:qFormat/>
    <w:rPr>
      <w:rFonts w:ascii="Symbol" w:hAnsi="Symbol" w:cs="Symbol"/>
      <w:sz w:val="28"/>
      <w:szCs w:val="28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rFonts w:ascii="Symbol" w:hAnsi="Symbol" w:cs="Symbol"/>
      <w:sz w:val="28"/>
      <w:szCs w:val="28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8z0">
    <w:name w:val="WW8Num8z0"/>
    <w:qFormat/>
    <w:rPr>
      <w:sz w:val="26"/>
      <w:szCs w:val="26"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Symbol" w:hAnsi="Symbol" w:cs="Symbol"/>
      <w:sz w:val="28"/>
      <w:szCs w:val="28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10z0">
    <w:name w:val="WW8Num10z0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>
      <w:sz w:val="28"/>
      <w:szCs w:val="28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5z0">
    <w:name w:val="WW8Num15z0"/>
    <w:qFormat/>
    <w:rPr>
      <w:sz w:val="28"/>
      <w:szCs w:val="28"/>
    </w:rPr>
  </w:style>
  <w:style w:type="character" w:styleId="WW8Num16z0">
    <w:name w:val="WW8Num16z0"/>
    <w:qFormat/>
    <w:rPr>
      <w:b w:val="false"/>
    </w:rPr>
  </w:style>
  <w:style w:type="character" w:styleId="WW8Num17z0">
    <w:name w:val="WW8Num17z0"/>
    <w:qFormat/>
    <w:rPr>
      <w:rFonts w:ascii="Symbol" w:hAnsi="Symbol" w:cs="Symbol"/>
      <w:sz w:val="28"/>
    </w:rPr>
  </w:style>
  <w:style w:type="character" w:styleId="WW8Num17z1">
    <w:name w:val="WW8Num17z1"/>
    <w:qFormat/>
    <w:rPr>
      <w:rFonts w:ascii="Courier New" w:hAnsi="Courier New" w:cs="Courier New"/>
    </w:rPr>
  </w:style>
  <w:style w:type="character" w:styleId="WW8Num17z2">
    <w:name w:val="WW8Num17z2"/>
    <w:qFormat/>
    <w:rPr>
      <w:rFonts w:ascii="Wingdings" w:hAnsi="Wingdings" w:cs="Wingdings"/>
    </w:rPr>
  </w:style>
  <w:style w:type="character" w:styleId="WW8Num18z0">
    <w:name w:val="WW8Num18z0"/>
    <w:qFormat/>
    <w:rPr>
      <w:rFonts w:ascii="Symbol" w:hAnsi="Symbol" w:cs="Symbol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19z0">
    <w:name w:val="WW8Num19z0"/>
    <w:qFormat/>
    <w:rPr>
      <w:b w:val="false"/>
    </w:rPr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Style10">
    <w:name w:val="Основной шрифт абзаца"/>
    <w:qFormat/>
    <w:rPr/>
  </w:style>
  <w:style w:type="character" w:styleId="FootnoteCharacters">
    <w:name w:val="Footnote Characters"/>
    <w:basedOn w:val="Style10"/>
    <w:qFormat/>
    <w:rPr>
      <w:vertAlign w:val="superscript"/>
    </w:rPr>
  </w:style>
  <w:style w:type="character" w:styleId="PageNumber">
    <w:name w:val="Page Number"/>
    <w:basedOn w:val="Style10"/>
    <w:rPr/>
  </w:style>
  <w:style w:type="character" w:styleId="EndnoteCharacters">
    <w:name w:val="Endnote Characters"/>
    <w:basedOn w:val="Style10"/>
    <w:qFormat/>
    <w:rPr>
      <w:vertAlign w:val="superscript"/>
    </w:rPr>
  </w:style>
  <w:style w:type="character" w:styleId="InternetLink">
    <w:name w:val="Internet Link"/>
    <w:basedOn w:val="Style10"/>
    <w:rPr>
      <w:color w:val="0000FF"/>
      <w:u w:val="single"/>
    </w:rPr>
  </w:style>
  <w:style w:type="character" w:styleId="Style11">
    <w:name w:val="Текст сноски Знак"/>
    <w:basedOn w:val="Style10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3">
    <w:name w:val="Основной текст с отступом 3"/>
    <w:basedOn w:val="Normal"/>
    <w:qFormat/>
    <w:pPr>
      <w:spacing w:before="0" w:after="120"/>
      <w:ind w:left="283" w:hanging="0"/>
    </w:pPr>
    <w:rPr>
      <w:sz w:val="16"/>
      <w:szCs w:val="16"/>
    </w:rPr>
  </w:style>
  <w:style w:type="paragraph" w:styleId="Style12">
    <w:name w:val="Текст"/>
    <w:basedOn w:val="Normal"/>
    <w:qFormat/>
    <w:pPr/>
    <w:rPr>
      <w:rFonts w:ascii="Courier New" w:hAnsi="Courier New" w:cs="Courier New"/>
      <w:sz w:val="20"/>
      <w:szCs w:val="20"/>
    </w:rPr>
  </w:style>
  <w:style w:type="paragraph" w:styleId="Footnote">
    <w:name w:val="Footnote Text"/>
    <w:basedOn w:val="Normal"/>
    <w:pPr/>
    <w:rPr>
      <w:sz w:val="20"/>
      <w:szCs w:val="20"/>
    </w:rPr>
  </w:style>
  <w:style w:type="paragraph" w:styleId="Header">
    <w:name w:val="Header"/>
    <w:basedOn w:val="Normal"/>
    <w:pPr>
      <w:widowControl w:val="false"/>
      <w:tabs>
        <w:tab w:val="clear" w:pos="708"/>
        <w:tab w:val="center" w:pos="4677" w:leader="none"/>
        <w:tab w:val="right" w:pos="9355" w:leader="none"/>
      </w:tabs>
      <w:autoSpaceDE w:val="false"/>
      <w:spacing w:lineRule="auto" w:line="278" w:before="180" w:after="0"/>
      <w:ind w:firstLine="560"/>
      <w:jc w:val="both"/>
    </w:pPr>
    <w:rPr>
      <w:sz w:val="20"/>
      <w:szCs w:val="20"/>
    </w:rPr>
  </w:style>
  <w:style w:type="paragraph" w:styleId="ConsNormal">
    <w:name w:val="ConsNormal"/>
    <w:qFormat/>
    <w:pPr>
      <w:widowControl/>
      <w:autoSpaceDE w:val="false"/>
      <w:ind w:firstLine="720"/>
    </w:pPr>
    <w:rPr>
      <w:rFonts w:ascii="Arial" w:hAnsi="Arial" w:eastAsia="Times New Roman" w:cs="Arial"/>
      <w:color w:val="auto"/>
      <w:sz w:val="18"/>
      <w:szCs w:val="18"/>
      <w:lang w:val="ru-RU" w:bidi="ar-SA" w:eastAsia="zh-CN"/>
    </w:rPr>
  </w:style>
  <w:style w:type="paragraph" w:styleId="ConsNonformat">
    <w:name w:val="ConsNonformat"/>
    <w:qFormat/>
    <w:pPr>
      <w:widowControl/>
      <w:autoSpaceDE w:val="false"/>
    </w:pPr>
    <w:rPr>
      <w:rFonts w:ascii="Courier New" w:hAnsi="Courier New" w:eastAsia="Times New Roman" w:cs="Courier New"/>
      <w:color w:val="auto"/>
      <w:sz w:val="18"/>
      <w:szCs w:val="18"/>
      <w:lang w:val="ru-RU" w:bidi="ar-SA" w:eastAsia="zh-CN"/>
    </w:rPr>
  </w:style>
  <w:style w:type="paragraph" w:styleId="Footer">
    <w:name w:val="Footer"/>
    <w:basedOn w:val="Normal"/>
    <w:pPr>
      <w:widowControl w:val="false"/>
      <w:tabs>
        <w:tab w:val="clear" w:pos="708"/>
        <w:tab w:val="center" w:pos="4677" w:leader="none"/>
        <w:tab w:val="right" w:pos="9355" w:leader="none"/>
      </w:tabs>
      <w:autoSpaceDE w:val="false"/>
      <w:spacing w:lineRule="auto" w:line="278" w:before="180" w:after="0"/>
      <w:ind w:firstLine="560"/>
      <w:jc w:val="both"/>
    </w:pPr>
    <w:rPr>
      <w:sz w:val="20"/>
      <w:szCs w:val="20"/>
    </w:rPr>
  </w:style>
  <w:style w:type="paragraph" w:styleId="Endnote">
    <w:name w:val="Endnote Text"/>
    <w:basedOn w:val="Normal"/>
    <w:pPr>
      <w:widowControl w:val="false"/>
      <w:autoSpaceDE w:val="false"/>
      <w:spacing w:lineRule="auto" w:line="278" w:before="180" w:after="0"/>
      <w:ind w:firstLine="560"/>
      <w:jc w:val="both"/>
    </w:pPr>
    <w:rPr>
      <w:sz w:val="20"/>
      <w:szCs w:val="20"/>
    </w:rPr>
  </w:style>
  <w:style w:type="paragraph" w:styleId="TextBodyIndent">
    <w:name w:val="Body Text Indent"/>
    <w:basedOn w:val="Normal"/>
    <w:pPr>
      <w:spacing w:before="0" w:after="120"/>
      <w:ind w:left="283" w:hanging="0"/>
    </w:pPr>
    <w:rPr/>
  </w:style>
  <w:style w:type="paragraph" w:styleId="Style13">
    <w:name w:val="Текст выноски"/>
    <w:basedOn w:val="Normal"/>
    <w:qFormat/>
    <w:pPr>
      <w:widowControl w:val="false"/>
      <w:autoSpaceDE w:val="false"/>
      <w:spacing w:lineRule="auto" w:line="278" w:before="180" w:after="0"/>
      <w:ind w:firstLine="560"/>
      <w:jc w:val="both"/>
    </w:pPr>
    <w:rPr>
      <w:rFonts w:ascii="Tahoma" w:hAnsi="Tahoma" w:cs="Tahoma"/>
      <w:sz w:val="16"/>
      <w:szCs w:val="16"/>
    </w:rPr>
  </w:style>
  <w:style w:type="paragraph" w:styleId="ConsPlusCell">
    <w:name w:val="ConsPlusCell"/>
    <w:qFormat/>
    <w:pPr>
      <w:widowControl w:val="false"/>
      <w:autoSpaceDE w:val="false"/>
    </w:pPr>
    <w:rPr>
      <w:rFonts w:ascii="Calibri" w:hAnsi="Calibri" w:eastAsia="Times New Roman" w:cs="Calibri"/>
      <w:color w:val="auto"/>
      <w:sz w:val="22"/>
      <w:szCs w:val="22"/>
      <w:lang w:val="ru-RU" w:bidi="ar-SA" w:eastAsia="zh-CN"/>
    </w:rPr>
  </w:style>
  <w:style w:type="paragraph" w:styleId="Style14">
    <w:name w:val="Абзац списка"/>
    <w:basedOn w:val="Normal"/>
    <w:qFormat/>
    <w:pPr>
      <w:spacing w:before="0" w:after="0"/>
      <w:ind w:left="720" w:hanging="0"/>
      <w:contextualSpacing/>
    </w:pPr>
    <w:rPr/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Application>LibreOffice/6.1.5.2$Linux_X86_64 LibreOffice_project/10$Build-2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2018-01-15T05:54:00Z</dcterms:created>
  <dc:creator>Home</dc:creator>
  <dc:description/>
  <cp:keywords/>
  <dc:language>en-US</dc:language>
  <cp:lastModifiedBy>e.harinaeva</cp:lastModifiedBy>
  <cp:lastPrinted>2017-10-04T11:36:00Z</cp:lastPrinted>
  <dcterms:modified xsi:type="dcterms:W3CDTF">2019-01-28T12:20:00Z</dcterms:modified>
  <cp:revision>5</cp:revision>
  <dc:subject/>
  <dc:title>Конкурс</dc:title>
</cp:coreProperties>
</file>